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4FD8" w:rsidRPr="00804FD8" w:rsidRDefault="00804FD8" w:rsidP="00804FD8">
      <w:pPr>
        <w:spacing w:after="0" w:line="360" w:lineRule="auto"/>
        <w:jc w:val="both"/>
        <w:rPr>
          <w:rFonts w:ascii="Times New Roman" w:eastAsia="Times New Roman" w:hAnsi="Times New Roman" w:cs="Times New Roman"/>
          <w:b/>
          <w:sz w:val="24"/>
          <w:szCs w:val="24"/>
        </w:rPr>
      </w:pPr>
      <w:bookmarkStart w:id="0" w:name="_GoBack"/>
      <w:r w:rsidRPr="00804FD8">
        <w:rPr>
          <w:rFonts w:ascii="Times New Roman" w:eastAsia="Times New Roman" w:hAnsi="Times New Roman" w:cs="Times New Roman"/>
          <w:b/>
          <w:sz w:val="24"/>
          <w:szCs w:val="24"/>
        </w:rPr>
        <w:t xml:space="preserve">Biological control </w:t>
      </w:r>
    </w:p>
    <w:bookmarkEnd w:id="0"/>
    <w:p w:rsidR="00804FD8" w:rsidRPr="00804FD8" w:rsidRDefault="00804FD8" w:rsidP="00804FD8">
      <w:pPr>
        <w:spacing w:after="0" w:line="360" w:lineRule="auto"/>
        <w:jc w:val="both"/>
        <w:rPr>
          <w:rFonts w:ascii="Times New Roman" w:eastAsia="Times New Roman" w:hAnsi="Times New Roman" w:cs="Times New Roman"/>
          <w:sz w:val="24"/>
          <w:szCs w:val="24"/>
        </w:rPr>
      </w:pPr>
      <w:r w:rsidRPr="00804FD8">
        <w:rPr>
          <w:rFonts w:ascii="Times New Roman" w:eastAsia="Times New Roman" w:hAnsi="Times New Roman" w:cs="Times New Roman"/>
          <w:sz w:val="24"/>
          <w:szCs w:val="24"/>
        </w:rPr>
        <w:t>Microorganisms like fungi naturally present in natural habitats, have been parasitizing plants over millions of years to non-cultivated and cultivated plants. Also they have been interacting with their pathogenic counterparts and have been governing the infection in plants to a minimum level. But this behaviour of controlling one organism by other called biological control.</w:t>
      </w:r>
    </w:p>
    <w:p w:rsidR="00804FD8" w:rsidRPr="00804FD8" w:rsidRDefault="00804FD8" w:rsidP="00804FD8">
      <w:pPr>
        <w:spacing w:after="0" w:line="360" w:lineRule="auto"/>
        <w:jc w:val="both"/>
        <w:rPr>
          <w:rFonts w:ascii="Times New Roman" w:eastAsia="Times New Roman" w:hAnsi="Times New Roman" w:cs="Times New Roman"/>
          <w:sz w:val="24"/>
          <w:szCs w:val="24"/>
        </w:rPr>
      </w:pPr>
      <w:r w:rsidRPr="00804FD8">
        <w:rPr>
          <w:rFonts w:ascii="Times New Roman" w:eastAsia="Times New Roman" w:hAnsi="Times New Roman" w:cs="Times New Roman"/>
          <w:sz w:val="24"/>
          <w:szCs w:val="24"/>
        </w:rPr>
        <w:t>According to Baker and Cook (1974) biological control is the reduction of inoculums density or disease producing activities of a pathogen or parasite in its active or dormant state, by one or more organisms, accomplished naturally or through manipulation of the environment, host or by mass introduction of one or more anatagonists.</w:t>
      </w:r>
    </w:p>
    <w:p w:rsidR="00804FD8" w:rsidRPr="00804FD8" w:rsidRDefault="00804FD8" w:rsidP="00804FD8">
      <w:pPr>
        <w:spacing w:after="0" w:line="360" w:lineRule="auto"/>
        <w:jc w:val="both"/>
        <w:rPr>
          <w:rFonts w:ascii="Times New Roman" w:eastAsia="Times New Roman" w:hAnsi="Times New Roman" w:cs="Times New Roman"/>
          <w:b/>
          <w:sz w:val="24"/>
          <w:szCs w:val="24"/>
        </w:rPr>
      </w:pPr>
      <w:r w:rsidRPr="00804FD8">
        <w:rPr>
          <w:rFonts w:ascii="Times New Roman" w:eastAsia="Times New Roman" w:hAnsi="Times New Roman" w:cs="Times New Roman"/>
          <w:b/>
          <w:sz w:val="24"/>
          <w:szCs w:val="24"/>
        </w:rPr>
        <w:t>Natural biological control</w:t>
      </w:r>
    </w:p>
    <w:p w:rsidR="00804FD8" w:rsidRPr="00804FD8" w:rsidRDefault="00804FD8" w:rsidP="00804FD8">
      <w:pPr>
        <w:spacing w:after="0" w:line="360" w:lineRule="auto"/>
        <w:jc w:val="both"/>
        <w:rPr>
          <w:rFonts w:ascii="Times New Roman" w:eastAsia="Times New Roman" w:hAnsi="Times New Roman" w:cs="Times New Roman"/>
          <w:sz w:val="24"/>
          <w:szCs w:val="24"/>
        </w:rPr>
      </w:pPr>
      <w:r w:rsidRPr="00804FD8">
        <w:rPr>
          <w:rFonts w:ascii="Times New Roman" w:eastAsia="Times New Roman" w:hAnsi="Times New Roman" w:cs="Times New Roman"/>
          <w:sz w:val="24"/>
          <w:szCs w:val="24"/>
        </w:rPr>
        <w:t>Soils may be classified as conducive and suppressive in respect to development of soil-borne diseases. There are many soil-borne diseases, e.g., root rot disease of many fruit and forest trees vascular wilts, damping off, and take-all of wheat that appear in severe form in certain soils, such soils are called conducive soils. But the same diseases develop much less and cause much milder effect on their host in other soils, such soils are referred to as suppressive soils. The inhospitability of suppressive soils to certain pathogens is such that either the pathogen can not established themselves, or they become established but fail to cause disease, or they become established and initiate disease but diminish in severity with monoculturing of the crop.</w:t>
      </w:r>
    </w:p>
    <w:p w:rsidR="00804FD8" w:rsidRPr="00804FD8" w:rsidRDefault="00804FD8" w:rsidP="00804FD8">
      <w:pPr>
        <w:spacing w:after="0" w:line="360" w:lineRule="auto"/>
        <w:jc w:val="both"/>
        <w:rPr>
          <w:rFonts w:ascii="Times New Roman" w:eastAsia="Times New Roman" w:hAnsi="Times New Roman" w:cs="Times New Roman"/>
          <w:sz w:val="24"/>
          <w:szCs w:val="24"/>
        </w:rPr>
      </w:pPr>
      <w:r w:rsidRPr="00804FD8">
        <w:rPr>
          <w:rFonts w:ascii="Times New Roman" w:eastAsia="Times New Roman" w:hAnsi="Times New Roman" w:cs="Times New Roman"/>
          <w:sz w:val="24"/>
          <w:szCs w:val="24"/>
        </w:rPr>
        <w:t xml:space="preserve">Various kinds of antagonistic microorganisms do occur in suppressive solis, the most common pathogen and disease suppression appears caused by fungi (e.g. </w:t>
      </w:r>
      <w:r w:rsidRPr="00804FD8">
        <w:rPr>
          <w:rFonts w:ascii="Times New Roman" w:eastAsia="Times New Roman" w:hAnsi="Times New Roman" w:cs="Times New Roman"/>
          <w:i/>
          <w:sz w:val="24"/>
          <w:szCs w:val="24"/>
        </w:rPr>
        <w:t>Trichoderma</w:t>
      </w:r>
      <w:r w:rsidRPr="00804FD8">
        <w:rPr>
          <w:rFonts w:ascii="Times New Roman" w:eastAsia="Times New Roman" w:hAnsi="Times New Roman" w:cs="Times New Roman"/>
          <w:sz w:val="24"/>
          <w:szCs w:val="24"/>
        </w:rPr>
        <w:t xml:space="preserve">, </w:t>
      </w:r>
      <w:r w:rsidRPr="00804FD8">
        <w:rPr>
          <w:rFonts w:ascii="Times New Roman" w:eastAsia="Times New Roman" w:hAnsi="Times New Roman" w:cs="Times New Roman"/>
          <w:i/>
          <w:sz w:val="24"/>
          <w:szCs w:val="24"/>
        </w:rPr>
        <w:t>Sporidesmium</w:t>
      </w:r>
      <w:r w:rsidRPr="00804FD8">
        <w:rPr>
          <w:rFonts w:ascii="Times New Roman" w:eastAsia="Times New Roman" w:hAnsi="Times New Roman" w:cs="Times New Roman"/>
          <w:sz w:val="24"/>
          <w:szCs w:val="24"/>
        </w:rPr>
        <w:t xml:space="preserve">, </w:t>
      </w:r>
      <w:r w:rsidRPr="00804FD8">
        <w:rPr>
          <w:rFonts w:ascii="Times New Roman" w:eastAsia="Times New Roman" w:hAnsi="Times New Roman" w:cs="Times New Roman"/>
          <w:i/>
          <w:sz w:val="24"/>
          <w:szCs w:val="24"/>
        </w:rPr>
        <w:t>Penicillium</w:t>
      </w:r>
      <w:r w:rsidRPr="00804FD8">
        <w:rPr>
          <w:rFonts w:ascii="Times New Roman" w:eastAsia="Times New Roman" w:hAnsi="Times New Roman" w:cs="Times New Roman"/>
          <w:sz w:val="24"/>
          <w:szCs w:val="24"/>
        </w:rPr>
        <w:t xml:space="preserve">) or by bacteria belonging to genera </w:t>
      </w:r>
      <w:r w:rsidRPr="00804FD8">
        <w:rPr>
          <w:rFonts w:ascii="Times New Roman" w:eastAsia="Times New Roman" w:hAnsi="Times New Roman" w:cs="Times New Roman"/>
          <w:i/>
          <w:sz w:val="24"/>
          <w:szCs w:val="24"/>
        </w:rPr>
        <w:t>Pseudomonous</w:t>
      </w:r>
      <w:r w:rsidRPr="00804FD8">
        <w:rPr>
          <w:rFonts w:ascii="Times New Roman" w:eastAsia="Times New Roman" w:hAnsi="Times New Roman" w:cs="Times New Roman"/>
          <w:sz w:val="24"/>
          <w:szCs w:val="24"/>
        </w:rPr>
        <w:t xml:space="preserve">, </w:t>
      </w:r>
      <w:r w:rsidRPr="00804FD8">
        <w:rPr>
          <w:rFonts w:ascii="Times New Roman" w:eastAsia="Times New Roman" w:hAnsi="Times New Roman" w:cs="Times New Roman"/>
          <w:i/>
          <w:sz w:val="24"/>
          <w:szCs w:val="24"/>
        </w:rPr>
        <w:t>Bacillus</w:t>
      </w:r>
      <w:r w:rsidRPr="00804FD8">
        <w:rPr>
          <w:rFonts w:ascii="Times New Roman" w:eastAsia="Times New Roman" w:hAnsi="Times New Roman" w:cs="Times New Roman"/>
          <w:sz w:val="24"/>
          <w:szCs w:val="24"/>
        </w:rPr>
        <w:t xml:space="preserve"> and </w:t>
      </w:r>
      <w:r w:rsidRPr="00804FD8">
        <w:rPr>
          <w:rFonts w:ascii="Times New Roman" w:eastAsia="Times New Roman" w:hAnsi="Times New Roman" w:cs="Times New Roman"/>
          <w:i/>
          <w:sz w:val="24"/>
          <w:szCs w:val="24"/>
        </w:rPr>
        <w:t>Streptomyces</w:t>
      </w:r>
      <w:r w:rsidRPr="00804FD8">
        <w:rPr>
          <w:rFonts w:ascii="Times New Roman" w:eastAsia="Times New Roman" w:hAnsi="Times New Roman" w:cs="Times New Roman"/>
          <w:sz w:val="24"/>
          <w:szCs w:val="24"/>
        </w:rPr>
        <w:t>. Such antagonists, through direct parasitizing of the pathogen, through competition for nutrients, or through the toxic/inhibitory chemicals they produce, do not allow the pathogen to reach high enough population to cause severe disease. Thus suppressive soil is an umbrella wherein fungistasis, competitiveness for survival, and variety of interactions between pathogen and host exist.</w:t>
      </w:r>
    </w:p>
    <w:p w:rsidR="00804FD8" w:rsidRPr="00804FD8" w:rsidRDefault="00804FD8" w:rsidP="00804FD8">
      <w:pPr>
        <w:spacing w:after="0" w:line="360" w:lineRule="auto"/>
        <w:jc w:val="both"/>
        <w:rPr>
          <w:rFonts w:ascii="Times New Roman" w:eastAsia="Times New Roman" w:hAnsi="Times New Roman" w:cs="Times New Roman"/>
          <w:b/>
          <w:sz w:val="24"/>
          <w:szCs w:val="24"/>
        </w:rPr>
      </w:pPr>
    </w:p>
    <w:p w:rsidR="00804FD8" w:rsidRPr="00804FD8" w:rsidRDefault="00804FD8" w:rsidP="00804FD8">
      <w:pPr>
        <w:spacing w:after="0" w:line="360" w:lineRule="auto"/>
        <w:jc w:val="both"/>
        <w:rPr>
          <w:rFonts w:ascii="Times New Roman" w:eastAsia="Times New Roman" w:hAnsi="Times New Roman" w:cs="Times New Roman"/>
          <w:b/>
          <w:sz w:val="24"/>
          <w:szCs w:val="24"/>
        </w:rPr>
      </w:pPr>
      <w:r w:rsidRPr="00804FD8">
        <w:rPr>
          <w:rFonts w:ascii="Times New Roman" w:eastAsia="Times New Roman" w:hAnsi="Times New Roman" w:cs="Times New Roman"/>
          <w:b/>
          <w:sz w:val="24"/>
          <w:szCs w:val="24"/>
        </w:rPr>
        <w:t>Mycoherbicides</w:t>
      </w:r>
    </w:p>
    <w:p w:rsidR="00804FD8" w:rsidRPr="00804FD8" w:rsidRDefault="00804FD8" w:rsidP="00804FD8">
      <w:pPr>
        <w:spacing w:after="0" w:line="360" w:lineRule="auto"/>
        <w:jc w:val="both"/>
        <w:rPr>
          <w:rFonts w:ascii="Times New Roman" w:eastAsia="Times New Roman" w:hAnsi="Times New Roman" w:cs="Times New Roman"/>
          <w:sz w:val="24"/>
          <w:szCs w:val="24"/>
        </w:rPr>
      </w:pPr>
      <w:r w:rsidRPr="00804FD8">
        <w:rPr>
          <w:rFonts w:ascii="Times New Roman" w:eastAsia="Times New Roman" w:hAnsi="Times New Roman" w:cs="Times New Roman"/>
          <w:sz w:val="24"/>
          <w:szCs w:val="24"/>
        </w:rPr>
        <w:t xml:space="preserve">Though viruses, bacteria as well as fungi has been used as herbicides, fungi could be found more suitable for the purpose. Fungal pathogen are attractive biocontrol for weed control in view of their host specificity and ease in production and inoculation in the field where, once established, they will spread on their own. In classical strategy fungi parasitic on a particular </w:t>
      </w:r>
      <w:r w:rsidRPr="00804FD8">
        <w:rPr>
          <w:rFonts w:ascii="Times New Roman" w:eastAsia="Times New Roman" w:hAnsi="Times New Roman" w:cs="Times New Roman"/>
          <w:sz w:val="24"/>
          <w:szCs w:val="24"/>
        </w:rPr>
        <w:lastRenderedPageBreak/>
        <w:t xml:space="preserve">weed plant is introduced into a new area in which the pathogen is not known to attack the weed. Mostly rust fungi have been used. These include </w:t>
      </w:r>
      <w:r w:rsidRPr="00804FD8">
        <w:rPr>
          <w:rFonts w:ascii="Times New Roman" w:eastAsia="Times New Roman" w:hAnsi="Times New Roman" w:cs="Times New Roman"/>
          <w:i/>
          <w:sz w:val="24"/>
          <w:szCs w:val="24"/>
        </w:rPr>
        <w:t>puccinia chondrillina</w:t>
      </w:r>
      <w:r w:rsidRPr="00804FD8">
        <w:rPr>
          <w:rFonts w:ascii="Times New Roman" w:eastAsia="Times New Roman" w:hAnsi="Times New Roman" w:cs="Times New Roman"/>
          <w:sz w:val="24"/>
          <w:szCs w:val="24"/>
        </w:rPr>
        <w:t xml:space="preserve"> to control rush skeletonweed in Australia, and west U.S., and Phragmidium violaceum to control Eurepaen blackberry in Chile. Recently, however, a new strategy mycoherbicide or inundative strategy, has been developed. In this method the weed plant is repeatedly inoculated with inoculums doses of the pathogenic fungus. Several products of different fungi have been developed and are in use on commercial scale in different parts of world.</w:t>
      </w:r>
    </w:p>
    <w:p w:rsidR="00804FD8" w:rsidRDefault="00804FD8" w:rsidP="00804FD8">
      <w:pPr>
        <w:spacing w:after="0" w:line="360" w:lineRule="auto"/>
        <w:jc w:val="both"/>
        <w:rPr>
          <w:rFonts w:ascii="Times New Roman" w:eastAsia="Times New Roman" w:hAnsi="Times New Roman" w:cs="Times New Roman"/>
          <w:b/>
          <w:sz w:val="24"/>
          <w:szCs w:val="24"/>
        </w:rPr>
      </w:pPr>
    </w:p>
    <w:p w:rsidR="00804FD8" w:rsidRPr="00804FD8" w:rsidRDefault="00804FD8" w:rsidP="00804FD8">
      <w:pPr>
        <w:spacing w:after="0" w:line="360" w:lineRule="auto"/>
        <w:jc w:val="both"/>
        <w:rPr>
          <w:rFonts w:ascii="Times New Roman" w:eastAsia="Times New Roman" w:hAnsi="Times New Roman" w:cs="Times New Roman"/>
          <w:b/>
          <w:sz w:val="24"/>
          <w:szCs w:val="24"/>
        </w:rPr>
      </w:pPr>
      <w:r w:rsidRPr="00804FD8">
        <w:rPr>
          <w:rFonts w:ascii="Times New Roman" w:eastAsia="Times New Roman" w:hAnsi="Times New Roman" w:cs="Times New Roman"/>
          <w:b/>
          <w:sz w:val="24"/>
          <w:szCs w:val="24"/>
        </w:rPr>
        <w:t>Table Biological control agents being developed for commercial use</w:t>
      </w:r>
    </w:p>
    <w:tbl>
      <w:tblPr>
        <w:tblStyle w:val="TableGrid"/>
        <w:tblW w:w="0" w:type="auto"/>
        <w:tblLook w:val="04A0" w:firstRow="1" w:lastRow="0" w:firstColumn="1" w:lastColumn="0" w:noHBand="0" w:noVBand="1"/>
      </w:tblPr>
      <w:tblGrid>
        <w:gridCol w:w="2235"/>
        <w:gridCol w:w="3969"/>
        <w:gridCol w:w="2976"/>
      </w:tblGrid>
      <w:tr w:rsidR="00804FD8" w:rsidRPr="00804FD8" w:rsidTr="0070237B">
        <w:tc>
          <w:tcPr>
            <w:tcW w:w="2235" w:type="dxa"/>
          </w:tcPr>
          <w:p w:rsidR="00804FD8" w:rsidRPr="00804FD8" w:rsidRDefault="00804FD8" w:rsidP="00804FD8">
            <w:pPr>
              <w:spacing w:line="360" w:lineRule="auto"/>
              <w:jc w:val="both"/>
              <w:rPr>
                <w:rFonts w:ascii="Times New Roman" w:eastAsia="Times New Roman" w:hAnsi="Times New Roman" w:cs="Times New Roman"/>
                <w:b/>
                <w:sz w:val="24"/>
                <w:szCs w:val="24"/>
              </w:rPr>
            </w:pPr>
            <w:r w:rsidRPr="00804FD8">
              <w:rPr>
                <w:rFonts w:ascii="Times New Roman" w:eastAsia="Times New Roman" w:hAnsi="Times New Roman" w:cs="Times New Roman"/>
                <w:b/>
                <w:sz w:val="24"/>
                <w:szCs w:val="24"/>
              </w:rPr>
              <w:t>Microorganisms</w:t>
            </w:r>
          </w:p>
        </w:tc>
        <w:tc>
          <w:tcPr>
            <w:tcW w:w="3969" w:type="dxa"/>
          </w:tcPr>
          <w:p w:rsidR="00804FD8" w:rsidRPr="00804FD8" w:rsidRDefault="00804FD8" w:rsidP="00804FD8">
            <w:pPr>
              <w:spacing w:line="360" w:lineRule="auto"/>
              <w:jc w:val="both"/>
              <w:rPr>
                <w:rFonts w:ascii="Times New Roman" w:eastAsia="Times New Roman" w:hAnsi="Times New Roman" w:cs="Times New Roman"/>
                <w:b/>
                <w:sz w:val="24"/>
                <w:szCs w:val="24"/>
              </w:rPr>
            </w:pPr>
            <w:r w:rsidRPr="00804FD8">
              <w:rPr>
                <w:rFonts w:ascii="Times New Roman" w:eastAsia="Times New Roman" w:hAnsi="Times New Roman" w:cs="Times New Roman"/>
                <w:b/>
                <w:sz w:val="24"/>
                <w:szCs w:val="24"/>
              </w:rPr>
              <w:t>Target organisms</w:t>
            </w:r>
          </w:p>
        </w:tc>
        <w:tc>
          <w:tcPr>
            <w:tcW w:w="2976" w:type="dxa"/>
          </w:tcPr>
          <w:p w:rsidR="00804FD8" w:rsidRPr="00804FD8" w:rsidRDefault="00804FD8" w:rsidP="00804FD8">
            <w:pPr>
              <w:spacing w:line="360" w:lineRule="auto"/>
              <w:jc w:val="both"/>
              <w:rPr>
                <w:rFonts w:ascii="Times New Roman" w:eastAsia="Times New Roman" w:hAnsi="Times New Roman" w:cs="Times New Roman"/>
                <w:b/>
                <w:sz w:val="24"/>
                <w:szCs w:val="24"/>
              </w:rPr>
            </w:pPr>
            <w:r w:rsidRPr="00804FD8">
              <w:rPr>
                <w:rFonts w:ascii="Times New Roman" w:eastAsia="Times New Roman" w:hAnsi="Times New Roman" w:cs="Times New Roman"/>
                <w:b/>
                <w:sz w:val="24"/>
                <w:szCs w:val="24"/>
              </w:rPr>
              <w:t>Crops</w:t>
            </w:r>
          </w:p>
        </w:tc>
      </w:tr>
      <w:tr w:rsidR="00804FD8" w:rsidRPr="00804FD8" w:rsidTr="0070237B">
        <w:tc>
          <w:tcPr>
            <w:tcW w:w="2235" w:type="dxa"/>
          </w:tcPr>
          <w:p w:rsidR="00804FD8" w:rsidRPr="00804FD8" w:rsidRDefault="00804FD8" w:rsidP="00804FD8">
            <w:pPr>
              <w:spacing w:line="360" w:lineRule="auto"/>
              <w:jc w:val="both"/>
              <w:rPr>
                <w:rFonts w:ascii="Times New Roman" w:eastAsia="Times New Roman" w:hAnsi="Times New Roman" w:cs="Times New Roman"/>
                <w:i/>
                <w:sz w:val="24"/>
                <w:szCs w:val="24"/>
              </w:rPr>
            </w:pPr>
            <w:r w:rsidRPr="00804FD8">
              <w:rPr>
                <w:rFonts w:ascii="Times New Roman" w:eastAsia="Times New Roman" w:hAnsi="Times New Roman" w:cs="Times New Roman"/>
                <w:i/>
                <w:sz w:val="24"/>
                <w:szCs w:val="24"/>
              </w:rPr>
              <w:t>Bacillus thuringiensis</w:t>
            </w:r>
          </w:p>
        </w:tc>
        <w:tc>
          <w:tcPr>
            <w:tcW w:w="3969" w:type="dxa"/>
          </w:tcPr>
          <w:p w:rsidR="00804FD8" w:rsidRPr="00804FD8" w:rsidRDefault="00804FD8" w:rsidP="00804FD8">
            <w:pPr>
              <w:spacing w:line="360" w:lineRule="auto"/>
              <w:jc w:val="both"/>
              <w:rPr>
                <w:rFonts w:ascii="Times New Roman" w:eastAsia="Times New Roman" w:hAnsi="Times New Roman" w:cs="Times New Roman"/>
                <w:sz w:val="24"/>
                <w:szCs w:val="24"/>
              </w:rPr>
            </w:pPr>
            <w:r w:rsidRPr="00804FD8">
              <w:rPr>
                <w:rFonts w:ascii="Times New Roman" w:eastAsia="Times New Roman" w:hAnsi="Times New Roman" w:cs="Times New Roman"/>
                <w:sz w:val="24"/>
                <w:szCs w:val="24"/>
              </w:rPr>
              <w:t>Heliothis and other Lepidopteran and Coleopteran paest</w:t>
            </w:r>
          </w:p>
        </w:tc>
        <w:tc>
          <w:tcPr>
            <w:tcW w:w="2976" w:type="dxa"/>
          </w:tcPr>
          <w:p w:rsidR="00804FD8" w:rsidRPr="00804FD8" w:rsidRDefault="00804FD8" w:rsidP="00804FD8">
            <w:pPr>
              <w:spacing w:line="360" w:lineRule="auto"/>
              <w:jc w:val="both"/>
              <w:rPr>
                <w:rFonts w:ascii="Times New Roman" w:eastAsia="Times New Roman" w:hAnsi="Times New Roman" w:cs="Times New Roman"/>
                <w:sz w:val="24"/>
                <w:szCs w:val="24"/>
              </w:rPr>
            </w:pPr>
            <w:r w:rsidRPr="00804FD8">
              <w:rPr>
                <w:rFonts w:ascii="Times New Roman" w:eastAsia="Times New Roman" w:hAnsi="Times New Roman" w:cs="Times New Roman"/>
                <w:sz w:val="24"/>
                <w:szCs w:val="24"/>
              </w:rPr>
              <w:t>Cotton, chickpea, maize, tomato, groundnut etc.</w:t>
            </w:r>
          </w:p>
        </w:tc>
      </w:tr>
      <w:tr w:rsidR="00804FD8" w:rsidRPr="00804FD8" w:rsidTr="0070237B">
        <w:tc>
          <w:tcPr>
            <w:tcW w:w="2235" w:type="dxa"/>
          </w:tcPr>
          <w:p w:rsidR="00804FD8" w:rsidRPr="00804FD8" w:rsidRDefault="00804FD8" w:rsidP="00804FD8">
            <w:pPr>
              <w:spacing w:line="360" w:lineRule="auto"/>
              <w:jc w:val="both"/>
              <w:rPr>
                <w:rFonts w:ascii="Times New Roman" w:eastAsia="Times New Roman" w:hAnsi="Times New Roman" w:cs="Times New Roman"/>
                <w:i/>
                <w:sz w:val="24"/>
                <w:szCs w:val="24"/>
              </w:rPr>
            </w:pPr>
            <w:r w:rsidRPr="00804FD8">
              <w:rPr>
                <w:rFonts w:ascii="Times New Roman" w:eastAsia="Times New Roman" w:hAnsi="Times New Roman" w:cs="Times New Roman"/>
                <w:i/>
                <w:sz w:val="24"/>
                <w:szCs w:val="24"/>
              </w:rPr>
              <w:t>Trichograma parasitoid</w:t>
            </w:r>
          </w:p>
        </w:tc>
        <w:tc>
          <w:tcPr>
            <w:tcW w:w="3969" w:type="dxa"/>
          </w:tcPr>
          <w:p w:rsidR="00804FD8" w:rsidRPr="00804FD8" w:rsidRDefault="00804FD8" w:rsidP="00804FD8">
            <w:pPr>
              <w:spacing w:line="360" w:lineRule="auto"/>
              <w:jc w:val="both"/>
              <w:rPr>
                <w:rFonts w:ascii="Times New Roman" w:eastAsia="Times New Roman" w:hAnsi="Times New Roman" w:cs="Times New Roman"/>
                <w:sz w:val="24"/>
                <w:szCs w:val="24"/>
              </w:rPr>
            </w:pPr>
            <w:r w:rsidRPr="00804FD8">
              <w:rPr>
                <w:rFonts w:ascii="Times New Roman" w:eastAsia="Times New Roman" w:hAnsi="Times New Roman" w:cs="Times New Roman"/>
                <w:sz w:val="24"/>
                <w:szCs w:val="24"/>
              </w:rPr>
              <w:t>Sugarcane internode borer, bollworms of cotton, stem borer (sorghum)</w:t>
            </w:r>
          </w:p>
        </w:tc>
        <w:tc>
          <w:tcPr>
            <w:tcW w:w="2976" w:type="dxa"/>
          </w:tcPr>
          <w:p w:rsidR="00804FD8" w:rsidRPr="00804FD8" w:rsidRDefault="00804FD8" w:rsidP="00804FD8">
            <w:pPr>
              <w:spacing w:line="360" w:lineRule="auto"/>
              <w:jc w:val="both"/>
              <w:rPr>
                <w:rFonts w:ascii="Times New Roman" w:eastAsia="Times New Roman" w:hAnsi="Times New Roman" w:cs="Times New Roman"/>
                <w:sz w:val="24"/>
                <w:szCs w:val="24"/>
              </w:rPr>
            </w:pPr>
            <w:r w:rsidRPr="00804FD8">
              <w:rPr>
                <w:rFonts w:ascii="Times New Roman" w:eastAsia="Times New Roman" w:hAnsi="Times New Roman" w:cs="Times New Roman"/>
                <w:sz w:val="24"/>
                <w:szCs w:val="24"/>
              </w:rPr>
              <w:t>Sugarcane, cotton, sorghum</w:t>
            </w:r>
          </w:p>
        </w:tc>
      </w:tr>
      <w:tr w:rsidR="00804FD8" w:rsidRPr="00804FD8" w:rsidTr="0070237B">
        <w:tc>
          <w:tcPr>
            <w:tcW w:w="2235" w:type="dxa"/>
          </w:tcPr>
          <w:p w:rsidR="00804FD8" w:rsidRPr="00804FD8" w:rsidRDefault="00804FD8" w:rsidP="00804FD8">
            <w:pPr>
              <w:spacing w:line="360" w:lineRule="auto"/>
              <w:jc w:val="both"/>
              <w:rPr>
                <w:rFonts w:ascii="Times New Roman" w:eastAsia="Times New Roman" w:hAnsi="Times New Roman" w:cs="Times New Roman"/>
                <w:i/>
                <w:sz w:val="24"/>
                <w:szCs w:val="24"/>
              </w:rPr>
            </w:pPr>
            <w:r w:rsidRPr="00804FD8">
              <w:rPr>
                <w:rFonts w:ascii="Times New Roman" w:eastAsia="Times New Roman" w:hAnsi="Times New Roman" w:cs="Times New Roman"/>
                <w:i/>
                <w:sz w:val="24"/>
                <w:szCs w:val="24"/>
              </w:rPr>
              <w:t>Trichoderma</w:t>
            </w:r>
          </w:p>
        </w:tc>
        <w:tc>
          <w:tcPr>
            <w:tcW w:w="3969" w:type="dxa"/>
          </w:tcPr>
          <w:p w:rsidR="00804FD8" w:rsidRPr="00804FD8" w:rsidRDefault="00804FD8" w:rsidP="00804FD8">
            <w:pPr>
              <w:spacing w:line="360" w:lineRule="auto"/>
              <w:jc w:val="both"/>
              <w:rPr>
                <w:rFonts w:ascii="Times New Roman" w:eastAsia="Times New Roman" w:hAnsi="Times New Roman" w:cs="Times New Roman"/>
                <w:sz w:val="24"/>
                <w:szCs w:val="24"/>
              </w:rPr>
            </w:pPr>
            <w:r w:rsidRPr="00804FD8">
              <w:rPr>
                <w:rFonts w:ascii="Times New Roman" w:eastAsia="Times New Roman" w:hAnsi="Times New Roman" w:cs="Times New Roman"/>
                <w:sz w:val="24"/>
                <w:szCs w:val="24"/>
              </w:rPr>
              <w:t>Macrophomina phaseolina; seed treatment</w:t>
            </w:r>
          </w:p>
        </w:tc>
        <w:tc>
          <w:tcPr>
            <w:tcW w:w="2976" w:type="dxa"/>
          </w:tcPr>
          <w:p w:rsidR="00804FD8" w:rsidRPr="00804FD8" w:rsidRDefault="00804FD8" w:rsidP="00804FD8">
            <w:pPr>
              <w:spacing w:line="360" w:lineRule="auto"/>
              <w:jc w:val="both"/>
              <w:rPr>
                <w:rFonts w:ascii="Times New Roman" w:eastAsia="Times New Roman" w:hAnsi="Times New Roman" w:cs="Times New Roman"/>
                <w:sz w:val="24"/>
                <w:szCs w:val="24"/>
              </w:rPr>
            </w:pPr>
            <w:r w:rsidRPr="00804FD8">
              <w:rPr>
                <w:rFonts w:ascii="Times New Roman" w:eastAsia="Times New Roman" w:hAnsi="Times New Roman" w:cs="Times New Roman"/>
                <w:sz w:val="24"/>
                <w:szCs w:val="24"/>
              </w:rPr>
              <w:t>Groundnut, chickpea, sunflower etc.</w:t>
            </w:r>
          </w:p>
        </w:tc>
      </w:tr>
      <w:tr w:rsidR="00804FD8" w:rsidRPr="00804FD8" w:rsidTr="0070237B">
        <w:tc>
          <w:tcPr>
            <w:tcW w:w="2235" w:type="dxa"/>
          </w:tcPr>
          <w:p w:rsidR="00804FD8" w:rsidRPr="00804FD8" w:rsidRDefault="00804FD8" w:rsidP="00804FD8">
            <w:pPr>
              <w:spacing w:line="360" w:lineRule="auto"/>
              <w:jc w:val="both"/>
              <w:rPr>
                <w:rFonts w:ascii="Times New Roman" w:eastAsia="Times New Roman" w:hAnsi="Times New Roman" w:cs="Times New Roman"/>
                <w:i/>
                <w:sz w:val="24"/>
                <w:szCs w:val="24"/>
              </w:rPr>
            </w:pPr>
            <w:r w:rsidRPr="00804FD8">
              <w:rPr>
                <w:rFonts w:ascii="Times New Roman" w:eastAsia="Times New Roman" w:hAnsi="Times New Roman" w:cs="Times New Roman"/>
                <w:i/>
                <w:sz w:val="24"/>
                <w:szCs w:val="24"/>
              </w:rPr>
              <w:t>Colletotrichum gloeosporioides</w:t>
            </w:r>
          </w:p>
        </w:tc>
        <w:tc>
          <w:tcPr>
            <w:tcW w:w="3969" w:type="dxa"/>
          </w:tcPr>
          <w:p w:rsidR="00804FD8" w:rsidRPr="00804FD8" w:rsidRDefault="00804FD8" w:rsidP="00804FD8">
            <w:pPr>
              <w:spacing w:line="360" w:lineRule="auto"/>
              <w:jc w:val="both"/>
              <w:rPr>
                <w:rFonts w:ascii="Times New Roman" w:eastAsia="Times New Roman" w:hAnsi="Times New Roman" w:cs="Times New Roman"/>
                <w:sz w:val="24"/>
                <w:szCs w:val="24"/>
              </w:rPr>
            </w:pPr>
            <w:r w:rsidRPr="00804FD8">
              <w:rPr>
                <w:rFonts w:ascii="Times New Roman" w:eastAsia="Times New Roman" w:hAnsi="Times New Roman" w:cs="Times New Roman"/>
                <w:sz w:val="24"/>
                <w:szCs w:val="24"/>
              </w:rPr>
              <w:t>Northern jointvetch</w:t>
            </w:r>
          </w:p>
        </w:tc>
        <w:tc>
          <w:tcPr>
            <w:tcW w:w="2976" w:type="dxa"/>
          </w:tcPr>
          <w:p w:rsidR="00804FD8" w:rsidRPr="00804FD8" w:rsidRDefault="00804FD8" w:rsidP="00804FD8">
            <w:pPr>
              <w:spacing w:line="360" w:lineRule="auto"/>
              <w:jc w:val="both"/>
              <w:rPr>
                <w:rFonts w:ascii="Times New Roman" w:eastAsia="Times New Roman" w:hAnsi="Times New Roman" w:cs="Times New Roman"/>
                <w:sz w:val="24"/>
                <w:szCs w:val="24"/>
              </w:rPr>
            </w:pPr>
          </w:p>
        </w:tc>
      </w:tr>
      <w:tr w:rsidR="00804FD8" w:rsidRPr="00804FD8" w:rsidTr="0070237B">
        <w:tc>
          <w:tcPr>
            <w:tcW w:w="2235" w:type="dxa"/>
          </w:tcPr>
          <w:p w:rsidR="00804FD8" w:rsidRPr="00804FD8" w:rsidRDefault="00804FD8" w:rsidP="00804FD8">
            <w:pPr>
              <w:spacing w:line="360" w:lineRule="auto"/>
              <w:jc w:val="both"/>
              <w:rPr>
                <w:rFonts w:ascii="Times New Roman" w:eastAsia="Times New Roman" w:hAnsi="Times New Roman" w:cs="Times New Roman"/>
                <w:i/>
                <w:sz w:val="24"/>
                <w:szCs w:val="24"/>
              </w:rPr>
            </w:pPr>
            <w:r w:rsidRPr="00804FD8">
              <w:rPr>
                <w:rFonts w:ascii="Times New Roman" w:eastAsia="Times New Roman" w:hAnsi="Times New Roman" w:cs="Times New Roman"/>
                <w:i/>
                <w:sz w:val="24"/>
                <w:szCs w:val="24"/>
              </w:rPr>
              <w:t>Phytophthora palmivora</w:t>
            </w:r>
          </w:p>
        </w:tc>
        <w:tc>
          <w:tcPr>
            <w:tcW w:w="3969" w:type="dxa"/>
          </w:tcPr>
          <w:p w:rsidR="00804FD8" w:rsidRPr="00804FD8" w:rsidRDefault="00804FD8" w:rsidP="00804FD8">
            <w:pPr>
              <w:spacing w:line="360" w:lineRule="auto"/>
              <w:jc w:val="both"/>
              <w:rPr>
                <w:rFonts w:ascii="Times New Roman" w:eastAsia="Times New Roman" w:hAnsi="Times New Roman" w:cs="Times New Roman"/>
                <w:sz w:val="24"/>
                <w:szCs w:val="24"/>
              </w:rPr>
            </w:pPr>
            <w:r w:rsidRPr="00804FD8">
              <w:rPr>
                <w:rFonts w:ascii="Times New Roman" w:eastAsia="Times New Roman" w:hAnsi="Times New Roman" w:cs="Times New Roman"/>
                <w:sz w:val="24"/>
                <w:szCs w:val="24"/>
              </w:rPr>
              <w:t>Milkweed vine</w:t>
            </w:r>
          </w:p>
        </w:tc>
        <w:tc>
          <w:tcPr>
            <w:tcW w:w="2976" w:type="dxa"/>
          </w:tcPr>
          <w:p w:rsidR="00804FD8" w:rsidRPr="00804FD8" w:rsidRDefault="00804FD8" w:rsidP="00804FD8">
            <w:pPr>
              <w:spacing w:line="360" w:lineRule="auto"/>
              <w:jc w:val="both"/>
              <w:rPr>
                <w:rFonts w:ascii="Times New Roman" w:eastAsia="Times New Roman" w:hAnsi="Times New Roman" w:cs="Times New Roman"/>
                <w:sz w:val="24"/>
                <w:szCs w:val="24"/>
              </w:rPr>
            </w:pPr>
          </w:p>
        </w:tc>
      </w:tr>
      <w:tr w:rsidR="00804FD8" w:rsidRPr="00804FD8" w:rsidTr="0070237B">
        <w:tc>
          <w:tcPr>
            <w:tcW w:w="2235" w:type="dxa"/>
          </w:tcPr>
          <w:p w:rsidR="00804FD8" w:rsidRPr="00804FD8" w:rsidRDefault="00804FD8" w:rsidP="00804FD8">
            <w:pPr>
              <w:spacing w:line="360" w:lineRule="auto"/>
              <w:jc w:val="both"/>
              <w:rPr>
                <w:rFonts w:ascii="Times New Roman" w:eastAsia="Times New Roman" w:hAnsi="Times New Roman" w:cs="Times New Roman"/>
                <w:i/>
                <w:sz w:val="24"/>
                <w:szCs w:val="24"/>
              </w:rPr>
            </w:pPr>
            <w:r w:rsidRPr="00804FD8">
              <w:rPr>
                <w:rFonts w:ascii="Times New Roman" w:eastAsia="Times New Roman" w:hAnsi="Times New Roman" w:cs="Times New Roman"/>
                <w:i/>
                <w:sz w:val="24"/>
                <w:szCs w:val="24"/>
              </w:rPr>
              <w:t>Colletotrichum gloeosporioides</w:t>
            </w:r>
          </w:p>
        </w:tc>
        <w:tc>
          <w:tcPr>
            <w:tcW w:w="3969" w:type="dxa"/>
          </w:tcPr>
          <w:p w:rsidR="00804FD8" w:rsidRPr="00804FD8" w:rsidRDefault="00804FD8" w:rsidP="00804FD8">
            <w:pPr>
              <w:spacing w:line="360" w:lineRule="auto"/>
              <w:jc w:val="both"/>
              <w:rPr>
                <w:rFonts w:ascii="Times New Roman" w:eastAsia="Times New Roman" w:hAnsi="Times New Roman" w:cs="Times New Roman"/>
                <w:sz w:val="24"/>
                <w:szCs w:val="24"/>
              </w:rPr>
            </w:pPr>
            <w:r w:rsidRPr="00804FD8">
              <w:rPr>
                <w:rFonts w:ascii="Times New Roman" w:eastAsia="Times New Roman" w:hAnsi="Times New Roman" w:cs="Times New Roman"/>
                <w:sz w:val="24"/>
                <w:szCs w:val="24"/>
              </w:rPr>
              <w:t>dodders</w:t>
            </w:r>
          </w:p>
        </w:tc>
        <w:tc>
          <w:tcPr>
            <w:tcW w:w="2976" w:type="dxa"/>
          </w:tcPr>
          <w:p w:rsidR="00804FD8" w:rsidRPr="00804FD8" w:rsidRDefault="00804FD8" w:rsidP="00804FD8">
            <w:pPr>
              <w:spacing w:line="360" w:lineRule="auto"/>
              <w:jc w:val="both"/>
              <w:rPr>
                <w:rFonts w:ascii="Times New Roman" w:eastAsia="Times New Roman" w:hAnsi="Times New Roman" w:cs="Times New Roman"/>
                <w:sz w:val="24"/>
                <w:szCs w:val="24"/>
              </w:rPr>
            </w:pPr>
          </w:p>
        </w:tc>
      </w:tr>
      <w:tr w:rsidR="00804FD8" w:rsidRPr="00804FD8" w:rsidTr="0070237B">
        <w:tc>
          <w:tcPr>
            <w:tcW w:w="2235" w:type="dxa"/>
          </w:tcPr>
          <w:p w:rsidR="00804FD8" w:rsidRPr="00804FD8" w:rsidRDefault="00804FD8" w:rsidP="00804FD8">
            <w:pPr>
              <w:spacing w:line="360" w:lineRule="auto"/>
              <w:jc w:val="both"/>
              <w:rPr>
                <w:rFonts w:ascii="Times New Roman" w:eastAsia="Times New Roman" w:hAnsi="Times New Roman" w:cs="Times New Roman"/>
                <w:i/>
                <w:sz w:val="24"/>
                <w:szCs w:val="24"/>
              </w:rPr>
            </w:pPr>
            <w:r w:rsidRPr="00804FD8">
              <w:rPr>
                <w:rFonts w:ascii="Times New Roman" w:eastAsia="Times New Roman" w:hAnsi="Times New Roman" w:cs="Times New Roman"/>
                <w:i/>
                <w:sz w:val="24"/>
                <w:szCs w:val="24"/>
              </w:rPr>
              <w:t>Colletotrichum coccodes</w:t>
            </w:r>
          </w:p>
        </w:tc>
        <w:tc>
          <w:tcPr>
            <w:tcW w:w="3969" w:type="dxa"/>
          </w:tcPr>
          <w:p w:rsidR="00804FD8" w:rsidRPr="00804FD8" w:rsidRDefault="00804FD8" w:rsidP="00804FD8">
            <w:pPr>
              <w:spacing w:line="360" w:lineRule="auto"/>
              <w:jc w:val="both"/>
              <w:rPr>
                <w:rFonts w:ascii="Times New Roman" w:eastAsia="Times New Roman" w:hAnsi="Times New Roman" w:cs="Times New Roman"/>
                <w:sz w:val="24"/>
                <w:szCs w:val="24"/>
              </w:rPr>
            </w:pPr>
            <w:r w:rsidRPr="00804FD8">
              <w:rPr>
                <w:rFonts w:ascii="Times New Roman" w:eastAsia="Times New Roman" w:hAnsi="Times New Roman" w:cs="Times New Roman"/>
                <w:sz w:val="24"/>
                <w:szCs w:val="24"/>
              </w:rPr>
              <w:t>Velvet leaf</w:t>
            </w:r>
          </w:p>
        </w:tc>
        <w:tc>
          <w:tcPr>
            <w:tcW w:w="2976" w:type="dxa"/>
          </w:tcPr>
          <w:p w:rsidR="00804FD8" w:rsidRPr="00804FD8" w:rsidRDefault="00804FD8" w:rsidP="00804FD8">
            <w:pPr>
              <w:spacing w:line="360" w:lineRule="auto"/>
              <w:jc w:val="both"/>
              <w:rPr>
                <w:rFonts w:ascii="Times New Roman" w:eastAsia="Times New Roman" w:hAnsi="Times New Roman" w:cs="Times New Roman"/>
                <w:sz w:val="24"/>
                <w:szCs w:val="24"/>
              </w:rPr>
            </w:pPr>
          </w:p>
        </w:tc>
      </w:tr>
      <w:tr w:rsidR="00804FD8" w:rsidRPr="00804FD8" w:rsidTr="0070237B">
        <w:tc>
          <w:tcPr>
            <w:tcW w:w="2235" w:type="dxa"/>
          </w:tcPr>
          <w:p w:rsidR="00804FD8" w:rsidRPr="00804FD8" w:rsidRDefault="00804FD8" w:rsidP="00804FD8">
            <w:pPr>
              <w:spacing w:line="360" w:lineRule="auto"/>
              <w:jc w:val="both"/>
              <w:rPr>
                <w:rFonts w:ascii="Times New Roman" w:eastAsia="Times New Roman" w:hAnsi="Times New Roman" w:cs="Times New Roman"/>
                <w:i/>
                <w:sz w:val="24"/>
                <w:szCs w:val="24"/>
              </w:rPr>
            </w:pPr>
            <w:r w:rsidRPr="00804FD8">
              <w:rPr>
                <w:rFonts w:ascii="Times New Roman" w:eastAsia="Times New Roman" w:hAnsi="Times New Roman" w:cs="Times New Roman"/>
                <w:i/>
                <w:sz w:val="24"/>
                <w:szCs w:val="24"/>
              </w:rPr>
              <w:t>Colletotrichum gloeosporioides</w:t>
            </w:r>
          </w:p>
        </w:tc>
        <w:tc>
          <w:tcPr>
            <w:tcW w:w="3969" w:type="dxa"/>
          </w:tcPr>
          <w:p w:rsidR="00804FD8" w:rsidRPr="00804FD8" w:rsidRDefault="00804FD8" w:rsidP="00804FD8">
            <w:pPr>
              <w:spacing w:line="360" w:lineRule="auto"/>
              <w:jc w:val="both"/>
              <w:rPr>
                <w:rFonts w:ascii="Times New Roman" w:eastAsia="Times New Roman" w:hAnsi="Times New Roman" w:cs="Times New Roman"/>
                <w:sz w:val="24"/>
                <w:szCs w:val="24"/>
              </w:rPr>
            </w:pPr>
            <w:r w:rsidRPr="00804FD8">
              <w:rPr>
                <w:rFonts w:ascii="Times New Roman" w:eastAsia="Times New Roman" w:hAnsi="Times New Roman" w:cs="Times New Roman"/>
                <w:sz w:val="24"/>
                <w:szCs w:val="24"/>
              </w:rPr>
              <w:t>Round leaved mallow</w:t>
            </w:r>
          </w:p>
        </w:tc>
        <w:tc>
          <w:tcPr>
            <w:tcW w:w="2976" w:type="dxa"/>
          </w:tcPr>
          <w:p w:rsidR="00804FD8" w:rsidRPr="00804FD8" w:rsidRDefault="00804FD8" w:rsidP="00804FD8">
            <w:pPr>
              <w:spacing w:line="360" w:lineRule="auto"/>
              <w:jc w:val="both"/>
              <w:rPr>
                <w:rFonts w:ascii="Times New Roman" w:eastAsia="Times New Roman" w:hAnsi="Times New Roman" w:cs="Times New Roman"/>
                <w:sz w:val="24"/>
                <w:szCs w:val="24"/>
              </w:rPr>
            </w:pPr>
          </w:p>
        </w:tc>
      </w:tr>
      <w:tr w:rsidR="00804FD8" w:rsidRPr="00804FD8" w:rsidTr="0070237B">
        <w:tc>
          <w:tcPr>
            <w:tcW w:w="2235" w:type="dxa"/>
          </w:tcPr>
          <w:p w:rsidR="00804FD8" w:rsidRPr="00804FD8" w:rsidRDefault="00804FD8" w:rsidP="00804FD8">
            <w:pPr>
              <w:spacing w:line="360" w:lineRule="auto"/>
              <w:jc w:val="both"/>
              <w:rPr>
                <w:rFonts w:ascii="Times New Roman" w:eastAsia="Times New Roman" w:hAnsi="Times New Roman" w:cs="Times New Roman"/>
                <w:i/>
                <w:sz w:val="24"/>
                <w:szCs w:val="24"/>
              </w:rPr>
            </w:pPr>
            <w:r w:rsidRPr="00804FD8">
              <w:rPr>
                <w:rFonts w:ascii="Times New Roman" w:eastAsia="Times New Roman" w:hAnsi="Times New Roman" w:cs="Times New Roman"/>
                <w:i/>
                <w:sz w:val="24"/>
                <w:szCs w:val="24"/>
              </w:rPr>
              <w:t>Alternaria cassiae</w:t>
            </w:r>
          </w:p>
        </w:tc>
        <w:tc>
          <w:tcPr>
            <w:tcW w:w="3969" w:type="dxa"/>
          </w:tcPr>
          <w:p w:rsidR="00804FD8" w:rsidRPr="00804FD8" w:rsidRDefault="00804FD8" w:rsidP="00804FD8">
            <w:pPr>
              <w:spacing w:line="360" w:lineRule="auto"/>
              <w:jc w:val="both"/>
              <w:rPr>
                <w:rFonts w:ascii="Times New Roman" w:eastAsia="Times New Roman" w:hAnsi="Times New Roman" w:cs="Times New Roman"/>
                <w:sz w:val="24"/>
                <w:szCs w:val="24"/>
              </w:rPr>
            </w:pPr>
            <w:r w:rsidRPr="00804FD8">
              <w:rPr>
                <w:rFonts w:ascii="Times New Roman" w:eastAsia="Times New Roman" w:hAnsi="Times New Roman" w:cs="Times New Roman"/>
                <w:sz w:val="24"/>
                <w:szCs w:val="24"/>
              </w:rPr>
              <w:t xml:space="preserve">Sicklepod </w:t>
            </w:r>
          </w:p>
        </w:tc>
        <w:tc>
          <w:tcPr>
            <w:tcW w:w="2976" w:type="dxa"/>
          </w:tcPr>
          <w:p w:rsidR="00804FD8" w:rsidRPr="00804FD8" w:rsidRDefault="00804FD8" w:rsidP="00804FD8">
            <w:pPr>
              <w:spacing w:line="360" w:lineRule="auto"/>
              <w:jc w:val="both"/>
              <w:rPr>
                <w:rFonts w:ascii="Times New Roman" w:eastAsia="Times New Roman" w:hAnsi="Times New Roman" w:cs="Times New Roman"/>
                <w:sz w:val="24"/>
                <w:szCs w:val="24"/>
              </w:rPr>
            </w:pPr>
          </w:p>
        </w:tc>
      </w:tr>
    </w:tbl>
    <w:p w:rsidR="00804FD8" w:rsidRPr="00804FD8" w:rsidRDefault="00804FD8" w:rsidP="00804FD8">
      <w:pPr>
        <w:spacing w:after="0" w:line="360" w:lineRule="auto"/>
        <w:jc w:val="both"/>
        <w:rPr>
          <w:rFonts w:ascii="Times New Roman" w:eastAsia="Times New Roman" w:hAnsi="Times New Roman" w:cs="Times New Roman"/>
          <w:sz w:val="24"/>
          <w:szCs w:val="24"/>
        </w:rPr>
      </w:pPr>
    </w:p>
    <w:p w:rsidR="00804FD8" w:rsidRPr="00804FD8" w:rsidRDefault="00804FD8" w:rsidP="00804FD8">
      <w:pPr>
        <w:spacing w:after="0" w:line="360" w:lineRule="auto"/>
        <w:jc w:val="both"/>
        <w:rPr>
          <w:rFonts w:ascii="Times New Roman" w:eastAsia="Times New Roman" w:hAnsi="Times New Roman" w:cs="Times New Roman"/>
          <w:sz w:val="24"/>
          <w:szCs w:val="24"/>
        </w:rPr>
      </w:pPr>
    </w:p>
    <w:p w:rsidR="00FA2AFB" w:rsidRDefault="00FA2AFB" w:rsidP="00804FD8">
      <w:pPr>
        <w:spacing w:after="0" w:line="360" w:lineRule="auto"/>
        <w:jc w:val="both"/>
        <w:rPr>
          <w:rFonts w:ascii="Times New Roman" w:eastAsia="Times New Roman" w:hAnsi="Times New Roman" w:cs="Times New Roman"/>
          <w:b/>
          <w:sz w:val="24"/>
          <w:szCs w:val="24"/>
        </w:rPr>
      </w:pPr>
    </w:p>
    <w:p w:rsidR="00FA2AFB" w:rsidRDefault="00FA2AFB" w:rsidP="00804FD8">
      <w:pPr>
        <w:spacing w:after="0" w:line="360" w:lineRule="auto"/>
        <w:jc w:val="both"/>
        <w:rPr>
          <w:rFonts w:ascii="Times New Roman" w:eastAsia="Times New Roman" w:hAnsi="Times New Roman" w:cs="Times New Roman"/>
          <w:b/>
          <w:sz w:val="24"/>
          <w:szCs w:val="24"/>
        </w:rPr>
      </w:pPr>
    </w:p>
    <w:p w:rsidR="00FA2AFB" w:rsidRDefault="00FA2AFB" w:rsidP="00804FD8">
      <w:pPr>
        <w:spacing w:after="0" w:line="360" w:lineRule="auto"/>
        <w:jc w:val="both"/>
        <w:rPr>
          <w:rFonts w:ascii="Times New Roman" w:eastAsia="Times New Roman" w:hAnsi="Times New Roman" w:cs="Times New Roman"/>
          <w:b/>
          <w:sz w:val="24"/>
          <w:szCs w:val="24"/>
        </w:rPr>
      </w:pPr>
    </w:p>
    <w:p w:rsidR="00FA2AFB" w:rsidRDefault="00FA2AFB" w:rsidP="00804FD8">
      <w:pPr>
        <w:spacing w:after="0" w:line="360" w:lineRule="auto"/>
        <w:jc w:val="both"/>
        <w:rPr>
          <w:rFonts w:ascii="Times New Roman" w:eastAsia="Times New Roman" w:hAnsi="Times New Roman" w:cs="Times New Roman"/>
          <w:b/>
          <w:sz w:val="24"/>
          <w:szCs w:val="24"/>
        </w:rPr>
      </w:pPr>
    </w:p>
    <w:p w:rsidR="00804FD8" w:rsidRPr="00804FD8" w:rsidRDefault="00804FD8" w:rsidP="00804FD8">
      <w:pPr>
        <w:spacing w:after="0" w:line="360" w:lineRule="auto"/>
        <w:jc w:val="both"/>
        <w:rPr>
          <w:rFonts w:ascii="Times New Roman" w:eastAsia="Times New Roman" w:hAnsi="Times New Roman" w:cs="Times New Roman"/>
          <w:b/>
          <w:sz w:val="24"/>
          <w:szCs w:val="24"/>
        </w:rPr>
      </w:pPr>
      <w:r w:rsidRPr="00804FD8">
        <w:rPr>
          <w:rFonts w:ascii="Times New Roman" w:eastAsia="Times New Roman" w:hAnsi="Times New Roman" w:cs="Times New Roman"/>
          <w:b/>
          <w:sz w:val="24"/>
          <w:szCs w:val="24"/>
        </w:rPr>
        <w:lastRenderedPageBreak/>
        <w:t>Myconematicides</w:t>
      </w:r>
    </w:p>
    <w:p w:rsidR="00804FD8" w:rsidRPr="00804FD8" w:rsidRDefault="00804FD8" w:rsidP="00FA2AFB">
      <w:pPr>
        <w:spacing w:after="0" w:line="360" w:lineRule="auto"/>
        <w:jc w:val="both"/>
        <w:rPr>
          <w:rFonts w:ascii="Times New Roman" w:eastAsia="Times New Roman" w:hAnsi="Times New Roman" w:cs="Times New Roman"/>
          <w:sz w:val="24"/>
          <w:szCs w:val="24"/>
        </w:rPr>
      </w:pPr>
      <w:r w:rsidRPr="00804FD8">
        <w:rPr>
          <w:rFonts w:ascii="Times New Roman" w:eastAsia="Times New Roman" w:hAnsi="Times New Roman" w:cs="Times New Roman"/>
          <w:sz w:val="24"/>
          <w:szCs w:val="24"/>
        </w:rPr>
        <w:t xml:space="preserve">Various studies have been made with fungal nematicides. Classcal nematode-trapping fungi belonging to the genera, </w:t>
      </w:r>
      <w:r w:rsidRPr="00804FD8">
        <w:rPr>
          <w:rFonts w:ascii="Times New Roman" w:eastAsia="Times New Roman" w:hAnsi="Times New Roman" w:cs="Times New Roman"/>
          <w:i/>
          <w:sz w:val="24"/>
          <w:szCs w:val="24"/>
        </w:rPr>
        <w:t>Arthrobotrys, Dactylaria, Dactylella and Monacrosporium</w:t>
      </w:r>
      <w:r w:rsidRPr="00804FD8">
        <w:rPr>
          <w:rFonts w:ascii="Times New Roman" w:eastAsia="Times New Roman" w:hAnsi="Times New Roman" w:cs="Times New Roman"/>
          <w:sz w:val="24"/>
          <w:szCs w:val="24"/>
        </w:rPr>
        <w:t xml:space="preserve"> have been studied in trials to control nematode genera Meloidogyne, Heterodera and Rotylenchulus, attacking mostly vegetable crops. These nematodes cause cyst and root knot diseases in these plants. There have been some limitations in the use of classical nematophagous (trap-forming) fungi for the control of these nematodes. It is difficult to manage fungi so that periods of nematode migration and trap formation coincide. Another group of fungi, the soil fungi have been found more ideal nematicides. These are </w:t>
      </w:r>
      <w:r w:rsidRPr="00804FD8">
        <w:rPr>
          <w:rFonts w:ascii="Times New Roman" w:eastAsia="Times New Roman" w:hAnsi="Times New Roman" w:cs="Times New Roman"/>
          <w:b/>
          <w:sz w:val="24"/>
          <w:szCs w:val="24"/>
        </w:rPr>
        <w:t>opportunistic fungi</w:t>
      </w:r>
      <w:r w:rsidRPr="00804FD8">
        <w:rPr>
          <w:rFonts w:ascii="Times New Roman" w:eastAsia="Times New Roman" w:hAnsi="Times New Roman" w:cs="Times New Roman"/>
          <w:sz w:val="24"/>
          <w:szCs w:val="24"/>
        </w:rPr>
        <w:t xml:space="preserve"> such as </w:t>
      </w:r>
      <w:r w:rsidRPr="00804FD8">
        <w:rPr>
          <w:rFonts w:ascii="Times New Roman" w:eastAsia="Times New Roman" w:hAnsi="Times New Roman" w:cs="Times New Roman"/>
          <w:i/>
          <w:sz w:val="24"/>
          <w:szCs w:val="24"/>
        </w:rPr>
        <w:t>Vertivillium chlamydosporium, Dactylella oviparasitica</w:t>
      </w:r>
      <w:r w:rsidRPr="00804FD8">
        <w:rPr>
          <w:rFonts w:ascii="Times New Roman" w:eastAsia="Times New Roman" w:hAnsi="Times New Roman" w:cs="Times New Roman"/>
          <w:sz w:val="24"/>
          <w:szCs w:val="24"/>
        </w:rPr>
        <w:t xml:space="preserve"> and </w:t>
      </w:r>
      <w:r w:rsidRPr="00804FD8">
        <w:rPr>
          <w:rFonts w:ascii="Times New Roman" w:eastAsia="Times New Roman" w:hAnsi="Times New Roman" w:cs="Times New Roman"/>
          <w:i/>
          <w:sz w:val="24"/>
          <w:szCs w:val="24"/>
        </w:rPr>
        <w:t>Paecilomyces lilacinus</w:t>
      </w:r>
      <w:r w:rsidRPr="00804FD8">
        <w:rPr>
          <w:rFonts w:ascii="Times New Roman" w:eastAsia="Times New Roman" w:hAnsi="Times New Roman" w:cs="Times New Roman"/>
          <w:sz w:val="24"/>
          <w:szCs w:val="24"/>
        </w:rPr>
        <w:t xml:space="preserve"> that also attack eggs and young females of cyst and root-knot nematodes. Of these </w:t>
      </w:r>
      <w:r w:rsidRPr="00804FD8">
        <w:rPr>
          <w:rFonts w:ascii="Times New Roman" w:eastAsia="Times New Roman" w:hAnsi="Times New Roman" w:cs="Times New Roman"/>
          <w:i/>
          <w:sz w:val="24"/>
          <w:szCs w:val="24"/>
        </w:rPr>
        <w:t>P. lilacinus</w:t>
      </w:r>
      <w:r w:rsidRPr="00804FD8">
        <w:rPr>
          <w:rFonts w:ascii="Times New Roman" w:eastAsia="Times New Roman" w:hAnsi="Times New Roman" w:cs="Times New Roman"/>
          <w:sz w:val="24"/>
          <w:szCs w:val="24"/>
        </w:rPr>
        <w:t xml:space="preserve"> has attracted much attention as it is almost ubiquitous in tropical and subtropical soils.</w:t>
      </w:r>
    </w:p>
    <w:p w:rsidR="00804FD8" w:rsidRDefault="00804FD8" w:rsidP="00804FD8">
      <w:pPr>
        <w:spacing w:after="0" w:line="360" w:lineRule="auto"/>
        <w:jc w:val="both"/>
        <w:rPr>
          <w:rFonts w:ascii="Times New Roman" w:eastAsia="Times New Roman" w:hAnsi="Times New Roman" w:cs="Times New Roman"/>
          <w:b/>
          <w:sz w:val="24"/>
          <w:szCs w:val="24"/>
        </w:rPr>
      </w:pPr>
    </w:p>
    <w:p w:rsidR="00804FD8" w:rsidRPr="00804FD8" w:rsidRDefault="00804FD8" w:rsidP="00804FD8">
      <w:pPr>
        <w:spacing w:after="0" w:line="360" w:lineRule="auto"/>
        <w:jc w:val="both"/>
        <w:rPr>
          <w:rFonts w:ascii="Times New Roman" w:eastAsia="Times New Roman" w:hAnsi="Times New Roman" w:cs="Times New Roman"/>
          <w:b/>
          <w:sz w:val="24"/>
          <w:szCs w:val="24"/>
        </w:rPr>
      </w:pPr>
      <w:r w:rsidRPr="00804FD8">
        <w:rPr>
          <w:rFonts w:ascii="Times New Roman" w:eastAsia="Times New Roman" w:hAnsi="Times New Roman" w:cs="Times New Roman"/>
          <w:b/>
          <w:sz w:val="24"/>
          <w:szCs w:val="24"/>
        </w:rPr>
        <w:t>Mycoinsecticides</w:t>
      </w:r>
    </w:p>
    <w:p w:rsidR="00804FD8" w:rsidRPr="00804FD8" w:rsidRDefault="00804FD8" w:rsidP="00804FD8">
      <w:pPr>
        <w:spacing w:after="0" w:line="360" w:lineRule="auto"/>
        <w:jc w:val="both"/>
        <w:rPr>
          <w:rFonts w:ascii="Times New Roman" w:eastAsia="Times New Roman" w:hAnsi="Times New Roman" w:cs="Times New Roman"/>
          <w:sz w:val="24"/>
          <w:szCs w:val="24"/>
        </w:rPr>
      </w:pPr>
      <w:r w:rsidRPr="00804FD8">
        <w:rPr>
          <w:rFonts w:ascii="Times New Roman" w:eastAsia="Times New Roman" w:hAnsi="Times New Roman" w:cs="Times New Roman"/>
          <w:sz w:val="24"/>
          <w:szCs w:val="24"/>
        </w:rPr>
        <w:t xml:space="preserve">The greatest commercial impacts of biocontrol agents have been made in the insecticide markets. The most successful biocontrol agent has so far been the insecticidal bacterium, </w:t>
      </w:r>
      <w:r w:rsidRPr="00804FD8">
        <w:rPr>
          <w:rFonts w:ascii="Times New Roman" w:eastAsia="Times New Roman" w:hAnsi="Times New Roman" w:cs="Times New Roman"/>
          <w:i/>
          <w:sz w:val="24"/>
          <w:szCs w:val="24"/>
        </w:rPr>
        <w:t>Bacillus thuringiensis</w:t>
      </w:r>
      <w:r w:rsidRPr="00804FD8">
        <w:rPr>
          <w:rFonts w:ascii="Times New Roman" w:eastAsia="Times New Roman" w:hAnsi="Times New Roman" w:cs="Times New Roman"/>
          <w:sz w:val="24"/>
          <w:szCs w:val="24"/>
        </w:rPr>
        <w:t>, whose sales in forestry, agriculture and public health went much higher. Viruses, bacteria and fungi have been used as microbial insecticides.</w:t>
      </w:r>
    </w:p>
    <w:p w:rsidR="00804FD8" w:rsidRPr="00804FD8" w:rsidRDefault="00804FD8" w:rsidP="00804FD8">
      <w:pPr>
        <w:spacing w:after="0" w:line="360" w:lineRule="auto"/>
        <w:jc w:val="both"/>
        <w:rPr>
          <w:rFonts w:ascii="Times New Roman" w:eastAsia="Times New Roman" w:hAnsi="Times New Roman" w:cs="Times New Roman"/>
          <w:sz w:val="24"/>
          <w:szCs w:val="24"/>
        </w:rPr>
      </w:pPr>
      <w:r w:rsidRPr="00804FD8">
        <w:rPr>
          <w:rFonts w:ascii="Times New Roman" w:eastAsia="Times New Roman" w:hAnsi="Times New Roman" w:cs="Times New Roman"/>
          <w:sz w:val="24"/>
          <w:szCs w:val="24"/>
        </w:rPr>
        <w:t xml:space="preserve">Fungal insecticides become most common and effective by means of control of insect pests in some countries, chiefly in ex-USSR. Products of the entomogenous fungi have been used for insects of field crops, forest trees as well as horticulture and vegetable crops grown in greenhouse. Several preparations have been produced, formulated and used commercially, chiefly in ex-USSR and developing countries like Brazil, Cuba and Israel. In western world fungal products have not yet been as successful as viral and </w:t>
      </w:r>
      <w:r w:rsidRPr="00804FD8">
        <w:rPr>
          <w:rFonts w:ascii="Times New Roman" w:eastAsia="Times New Roman" w:hAnsi="Times New Roman" w:cs="Times New Roman"/>
          <w:i/>
          <w:sz w:val="24"/>
          <w:szCs w:val="24"/>
        </w:rPr>
        <w:t>B.t.</w:t>
      </w:r>
      <w:r w:rsidRPr="00804FD8">
        <w:rPr>
          <w:rFonts w:ascii="Times New Roman" w:eastAsia="Times New Roman" w:hAnsi="Times New Roman" w:cs="Times New Roman"/>
          <w:sz w:val="24"/>
          <w:szCs w:val="24"/>
        </w:rPr>
        <w:t xml:space="preserve"> insecticides. Different kinds of formulations have been developed and applied in different ways to insect pests. Though insect mycoses are caused by members of every class of fungi, most studies on entomogenous fungi have been concerned with species of the genera, </w:t>
      </w:r>
      <w:r w:rsidRPr="00804FD8">
        <w:rPr>
          <w:rFonts w:ascii="Times New Roman" w:eastAsia="Times New Roman" w:hAnsi="Times New Roman" w:cs="Times New Roman"/>
          <w:i/>
          <w:sz w:val="24"/>
          <w:szCs w:val="24"/>
        </w:rPr>
        <w:t>Aschersonia, Beauveria, Metarrhizium, Verticillium, Hirsutella, Coelomomyces and Entomophthora</w:t>
      </w:r>
      <w:r w:rsidRPr="00804FD8">
        <w:rPr>
          <w:rFonts w:ascii="Times New Roman" w:eastAsia="Times New Roman" w:hAnsi="Times New Roman" w:cs="Times New Roman"/>
          <w:sz w:val="24"/>
          <w:szCs w:val="24"/>
        </w:rPr>
        <w:t>. Some fungal insecticides are listed below</w:t>
      </w:r>
    </w:p>
    <w:tbl>
      <w:tblPr>
        <w:tblStyle w:val="TableGrid"/>
        <w:tblW w:w="0" w:type="auto"/>
        <w:tblLook w:val="04A0" w:firstRow="1" w:lastRow="0" w:firstColumn="1" w:lastColumn="0" w:noHBand="0" w:noVBand="1"/>
      </w:tblPr>
      <w:tblGrid>
        <w:gridCol w:w="817"/>
        <w:gridCol w:w="5103"/>
        <w:gridCol w:w="3322"/>
      </w:tblGrid>
      <w:tr w:rsidR="00804FD8" w:rsidRPr="00804FD8" w:rsidTr="0070237B">
        <w:tc>
          <w:tcPr>
            <w:tcW w:w="817" w:type="dxa"/>
          </w:tcPr>
          <w:p w:rsidR="00804FD8" w:rsidRPr="00804FD8" w:rsidRDefault="00804FD8" w:rsidP="00804FD8">
            <w:pPr>
              <w:spacing w:line="360" w:lineRule="auto"/>
              <w:ind w:left="-142"/>
              <w:jc w:val="both"/>
              <w:rPr>
                <w:rFonts w:ascii="Times New Roman" w:eastAsia="Times New Roman" w:hAnsi="Times New Roman" w:cs="Times New Roman"/>
                <w:b/>
                <w:sz w:val="24"/>
                <w:szCs w:val="24"/>
              </w:rPr>
            </w:pPr>
            <w:r w:rsidRPr="00804FD8">
              <w:rPr>
                <w:rFonts w:ascii="Times New Roman" w:eastAsia="Times New Roman" w:hAnsi="Times New Roman" w:cs="Times New Roman"/>
                <w:b/>
                <w:sz w:val="24"/>
                <w:szCs w:val="24"/>
              </w:rPr>
              <w:t>Sl. No.</w:t>
            </w:r>
          </w:p>
        </w:tc>
        <w:tc>
          <w:tcPr>
            <w:tcW w:w="5103" w:type="dxa"/>
          </w:tcPr>
          <w:p w:rsidR="00804FD8" w:rsidRPr="00804FD8" w:rsidRDefault="00804FD8" w:rsidP="00804FD8">
            <w:pPr>
              <w:spacing w:line="360" w:lineRule="auto"/>
              <w:jc w:val="both"/>
              <w:rPr>
                <w:rFonts w:ascii="Times New Roman" w:eastAsia="Times New Roman" w:hAnsi="Times New Roman" w:cs="Times New Roman"/>
                <w:b/>
                <w:sz w:val="24"/>
                <w:szCs w:val="24"/>
              </w:rPr>
            </w:pPr>
            <w:r w:rsidRPr="00804FD8">
              <w:rPr>
                <w:rFonts w:ascii="Times New Roman" w:eastAsia="Times New Roman" w:hAnsi="Times New Roman" w:cs="Times New Roman"/>
                <w:b/>
                <w:sz w:val="24"/>
                <w:szCs w:val="24"/>
              </w:rPr>
              <w:t>Insect pest</w:t>
            </w:r>
          </w:p>
        </w:tc>
        <w:tc>
          <w:tcPr>
            <w:tcW w:w="3322" w:type="dxa"/>
          </w:tcPr>
          <w:p w:rsidR="00804FD8" w:rsidRPr="00804FD8" w:rsidRDefault="00804FD8" w:rsidP="00804FD8">
            <w:pPr>
              <w:spacing w:line="360" w:lineRule="auto"/>
              <w:jc w:val="both"/>
              <w:rPr>
                <w:rFonts w:ascii="Times New Roman" w:eastAsia="Times New Roman" w:hAnsi="Times New Roman" w:cs="Times New Roman"/>
                <w:b/>
                <w:sz w:val="24"/>
                <w:szCs w:val="24"/>
              </w:rPr>
            </w:pPr>
            <w:r w:rsidRPr="00804FD8">
              <w:rPr>
                <w:rFonts w:ascii="Times New Roman" w:eastAsia="Times New Roman" w:hAnsi="Times New Roman" w:cs="Times New Roman"/>
                <w:b/>
                <w:sz w:val="24"/>
                <w:szCs w:val="24"/>
              </w:rPr>
              <w:t xml:space="preserve">Fungus </w:t>
            </w:r>
          </w:p>
        </w:tc>
      </w:tr>
      <w:tr w:rsidR="00804FD8" w:rsidRPr="00804FD8" w:rsidTr="0070237B">
        <w:tc>
          <w:tcPr>
            <w:tcW w:w="817" w:type="dxa"/>
          </w:tcPr>
          <w:p w:rsidR="00804FD8" w:rsidRPr="00804FD8" w:rsidRDefault="00804FD8" w:rsidP="00804FD8">
            <w:pPr>
              <w:spacing w:line="360" w:lineRule="auto"/>
              <w:jc w:val="both"/>
              <w:rPr>
                <w:rFonts w:ascii="Times New Roman" w:eastAsia="Times New Roman" w:hAnsi="Times New Roman" w:cs="Times New Roman"/>
                <w:sz w:val="24"/>
                <w:szCs w:val="24"/>
              </w:rPr>
            </w:pPr>
            <w:r w:rsidRPr="00804FD8">
              <w:rPr>
                <w:rFonts w:ascii="Times New Roman" w:eastAsia="Times New Roman" w:hAnsi="Times New Roman" w:cs="Times New Roman"/>
                <w:sz w:val="24"/>
                <w:szCs w:val="24"/>
              </w:rPr>
              <w:t>1</w:t>
            </w:r>
          </w:p>
        </w:tc>
        <w:tc>
          <w:tcPr>
            <w:tcW w:w="5103" w:type="dxa"/>
          </w:tcPr>
          <w:p w:rsidR="00804FD8" w:rsidRPr="00804FD8" w:rsidRDefault="00804FD8" w:rsidP="00804FD8">
            <w:pPr>
              <w:spacing w:line="360" w:lineRule="auto"/>
              <w:jc w:val="both"/>
              <w:rPr>
                <w:rFonts w:ascii="Times New Roman" w:eastAsia="Times New Roman" w:hAnsi="Times New Roman" w:cs="Times New Roman"/>
                <w:sz w:val="24"/>
                <w:szCs w:val="24"/>
              </w:rPr>
            </w:pPr>
            <w:r w:rsidRPr="00804FD8">
              <w:rPr>
                <w:rFonts w:ascii="Times New Roman" w:eastAsia="Times New Roman" w:hAnsi="Times New Roman" w:cs="Times New Roman"/>
                <w:sz w:val="24"/>
                <w:szCs w:val="24"/>
              </w:rPr>
              <w:t>Glasshouse whitefly of many crops</w:t>
            </w:r>
          </w:p>
        </w:tc>
        <w:tc>
          <w:tcPr>
            <w:tcW w:w="3322" w:type="dxa"/>
          </w:tcPr>
          <w:p w:rsidR="00804FD8" w:rsidRPr="00804FD8" w:rsidRDefault="00804FD8" w:rsidP="00804FD8">
            <w:pPr>
              <w:spacing w:line="360" w:lineRule="auto"/>
              <w:jc w:val="both"/>
              <w:rPr>
                <w:rFonts w:ascii="Times New Roman" w:eastAsia="Times New Roman" w:hAnsi="Times New Roman" w:cs="Times New Roman"/>
                <w:sz w:val="24"/>
                <w:szCs w:val="24"/>
              </w:rPr>
            </w:pPr>
            <w:r w:rsidRPr="00804FD8">
              <w:rPr>
                <w:rFonts w:ascii="Times New Roman" w:eastAsia="Times New Roman" w:hAnsi="Times New Roman" w:cs="Times New Roman"/>
                <w:i/>
                <w:sz w:val="24"/>
                <w:szCs w:val="24"/>
              </w:rPr>
              <w:t>Aschersonia aleyrodis</w:t>
            </w:r>
          </w:p>
        </w:tc>
      </w:tr>
      <w:tr w:rsidR="00804FD8" w:rsidRPr="00804FD8" w:rsidTr="0070237B">
        <w:tc>
          <w:tcPr>
            <w:tcW w:w="817" w:type="dxa"/>
          </w:tcPr>
          <w:p w:rsidR="00804FD8" w:rsidRPr="00804FD8" w:rsidRDefault="00804FD8" w:rsidP="00804FD8">
            <w:pPr>
              <w:spacing w:line="360" w:lineRule="auto"/>
              <w:jc w:val="both"/>
              <w:rPr>
                <w:rFonts w:ascii="Times New Roman" w:eastAsia="Times New Roman" w:hAnsi="Times New Roman" w:cs="Times New Roman"/>
                <w:sz w:val="24"/>
                <w:szCs w:val="24"/>
              </w:rPr>
            </w:pPr>
            <w:r w:rsidRPr="00804FD8">
              <w:rPr>
                <w:rFonts w:ascii="Times New Roman" w:eastAsia="Times New Roman" w:hAnsi="Times New Roman" w:cs="Times New Roman"/>
                <w:sz w:val="24"/>
                <w:szCs w:val="24"/>
              </w:rPr>
              <w:t>2</w:t>
            </w:r>
          </w:p>
        </w:tc>
        <w:tc>
          <w:tcPr>
            <w:tcW w:w="5103" w:type="dxa"/>
          </w:tcPr>
          <w:p w:rsidR="00804FD8" w:rsidRPr="00804FD8" w:rsidRDefault="00804FD8" w:rsidP="00804FD8">
            <w:pPr>
              <w:spacing w:line="360" w:lineRule="auto"/>
              <w:jc w:val="both"/>
              <w:rPr>
                <w:rFonts w:ascii="Times New Roman" w:eastAsia="Times New Roman" w:hAnsi="Times New Roman" w:cs="Times New Roman"/>
                <w:sz w:val="24"/>
                <w:szCs w:val="24"/>
              </w:rPr>
            </w:pPr>
            <w:r w:rsidRPr="00804FD8">
              <w:rPr>
                <w:rFonts w:ascii="Times New Roman" w:eastAsia="Times New Roman" w:hAnsi="Times New Roman" w:cs="Times New Roman"/>
                <w:sz w:val="24"/>
                <w:szCs w:val="24"/>
              </w:rPr>
              <w:t xml:space="preserve">Colorado potato beetle, coding moth Pine </w:t>
            </w:r>
            <w:r w:rsidRPr="00804FD8">
              <w:rPr>
                <w:rFonts w:ascii="Times New Roman" w:eastAsia="Times New Roman" w:hAnsi="Times New Roman" w:cs="Times New Roman"/>
                <w:sz w:val="24"/>
                <w:szCs w:val="24"/>
              </w:rPr>
              <w:lastRenderedPageBreak/>
              <w:t>caterpillar, green leaf hopper, European corn borer</w:t>
            </w:r>
          </w:p>
        </w:tc>
        <w:tc>
          <w:tcPr>
            <w:tcW w:w="3322" w:type="dxa"/>
          </w:tcPr>
          <w:p w:rsidR="00804FD8" w:rsidRPr="00804FD8" w:rsidRDefault="00804FD8" w:rsidP="00804FD8">
            <w:pPr>
              <w:spacing w:line="360" w:lineRule="auto"/>
              <w:jc w:val="both"/>
              <w:rPr>
                <w:rFonts w:ascii="Times New Roman" w:eastAsia="Times New Roman" w:hAnsi="Times New Roman" w:cs="Times New Roman"/>
                <w:sz w:val="24"/>
                <w:szCs w:val="24"/>
              </w:rPr>
            </w:pPr>
            <w:r w:rsidRPr="00804FD8">
              <w:rPr>
                <w:rFonts w:ascii="Times New Roman" w:eastAsia="Times New Roman" w:hAnsi="Times New Roman" w:cs="Times New Roman"/>
                <w:i/>
                <w:sz w:val="24"/>
                <w:szCs w:val="24"/>
              </w:rPr>
              <w:lastRenderedPageBreak/>
              <w:t>Beauveria bassiana</w:t>
            </w:r>
          </w:p>
        </w:tc>
      </w:tr>
      <w:tr w:rsidR="00804FD8" w:rsidRPr="00804FD8" w:rsidTr="0070237B">
        <w:tc>
          <w:tcPr>
            <w:tcW w:w="817" w:type="dxa"/>
          </w:tcPr>
          <w:p w:rsidR="00804FD8" w:rsidRPr="00804FD8" w:rsidRDefault="00804FD8" w:rsidP="00804FD8">
            <w:pPr>
              <w:spacing w:line="360" w:lineRule="auto"/>
              <w:jc w:val="both"/>
              <w:rPr>
                <w:rFonts w:ascii="Times New Roman" w:eastAsia="Times New Roman" w:hAnsi="Times New Roman" w:cs="Times New Roman"/>
                <w:sz w:val="24"/>
                <w:szCs w:val="24"/>
              </w:rPr>
            </w:pPr>
            <w:r w:rsidRPr="00804FD8">
              <w:rPr>
                <w:rFonts w:ascii="Times New Roman" w:eastAsia="Times New Roman" w:hAnsi="Times New Roman" w:cs="Times New Roman"/>
                <w:sz w:val="24"/>
                <w:szCs w:val="24"/>
              </w:rPr>
              <w:lastRenderedPageBreak/>
              <w:t>3</w:t>
            </w:r>
          </w:p>
        </w:tc>
        <w:tc>
          <w:tcPr>
            <w:tcW w:w="5103" w:type="dxa"/>
          </w:tcPr>
          <w:p w:rsidR="00804FD8" w:rsidRPr="00804FD8" w:rsidRDefault="00804FD8" w:rsidP="00804FD8">
            <w:pPr>
              <w:spacing w:line="360" w:lineRule="auto"/>
              <w:jc w:val="both"/>
              <w:rPr>
                <w:rFonts w:ascii="Times New Roman" w:eastAsia="Times New Roman" w:hAnsi="Times New Roman" w:cs="Times New Roman"/>
                <w:sz w:val="24"/>
                <w:szCs w:val="24"/>
              </w:rPr>
            </w:pPr>
            <w:r w:rsidRPr="00804FD8">
              <w:rPr>
                <w:rFonts w:ascii="Times New Roman" w:eastAsia="Times New Roman" w:hAnsi="Times New Roman" w:cs="Times New Roman"/>
                <w:sz w:val="24"/>
                <w:szCs w:val="24"/>
              </w:rPr>
              <w:t>Rice black bug aphid</w:t>
            </w:r>
          </w:p>
        </w:tc>
        <w:tc>
          <w:tcPr>
            <w:tcW w:w="3322" w:type="dxa"/>
          </w:tcPr>
          <w:p w:rsidR="00804FD8" w:rsidRPr="00804FD8" w:rsidRDefault="00804FD8" w:rsidP="00804FD8">
            <w:pPr>
              <w:spacing w:line="360" w:lineRule="auto"/>
              <w:jc w:val="both"/>
              <w:rPr>
                <w:rFonts w:ascii="Times New Roman" w:eastAsia="Times New Roman" w:hAnsi="Times New Roman" w:cs="Times New Roman"/>
                <w:i/>
                <w:sz w:val="24"/>
                <w:szCs w:val="24"/>
              </w:rPr>
            </w:pPr>
            <w:r w:rsidRPr="00804FD8">
              <w:rPr>
                <w:rFonts w:ascii="Times New Roman" w:eastAsia="Times New Roman" w:hAnsi="Times New Roman" w:cs="Times New Roman"/>
                <w:i/>
                <w:sz w:val="24"/>
                <w:szCs w:val="24"/>
              </w:rPr>
              <w:t>Entomophthora sphaerosperma</w:t>
            </w:r>
          </w:p>
        </w:tc>
      </w:tr>
      <w:tr w:rsidR="00804FD8" w:rsidRPr="00804FD8" w:rsidTr="0070237B">
        <w:tc>
          <w:tcPr>
            <w:tcW w:w="817" w:type="dxa"/>
          </w:tcPr>
          <w:p w:rsidR="00804FD8" w:rsidRPr="00804FD8" w:rsidRDefault="00804FD8" w:rsidP="00804FD8">
            <w:pPr>
              <w:spacing w:line="360" w:lineRule="auto"/>
              <w:jc w:val="both"/>
              <w:rPr>
                <w:rFonts w:ascii="Times New Roman" w:eastAsia="Times New Roman" w:hAnsi="Times New Roman" w:cs="Times New Roman"/>
                <w:sz w:val="24"/>
                <w:szCs w:val="24"/>
              </w:rPr>
            </w:pPr>
            <w:r w:rsidRPr="00804FD8">
              <w:rPr>
                <w:rFonts w:ascii="Times New Roman" w:eastAsia="Times New Roman" w:hAnsi="Times New Roman" w:cs="Times New Roman"/>
                <w:sz w:val="24"/>
                <w:szCs w:val="24"/>
              </w:rPr>
              <w:t>4</w:t>
            </w:r>
          </w:p>
        </w:tc>
        <w:tc>
          <w:tcPr>
            <w:tcW w:w="5103" w:type="dxa"/>
          </w:tcPr>
          <w:p w:rsidR="00804FD8" w:rsidRPr="00804FD8" w:rsidRDefault="00804FD8" w:rsidP="00804FD8">
            <w:pPr>
              <w:spacing w:line="360" w:lineRule="auto"/>
              <w:jc w:val="both"/>
              <w:rPr>
                <w:rFonts w:ascii="Times New Roman" w:eastAsia="Times New Roman" w:hAnsi="Times New Roman" w:cs="Times New Roman"/>
                <w:sz w:val="24"/>
                <w:szCs w:val="24"/>
              </w:rPr>
            </w:pPr>
            <w:r w:rsidRPr="00804FD8">
              <w:rPr>
                <w:rFonts w:ascii="Times New Roman" w:eastAsia="Times New Roman" w:hAnsi="Times New Roman" w:cs="Times New Roman"/>
                <w:sz w:val="24"/>
                <w:szCs w:val="24"/>
              </w:rPr>
              <w:t>Spittle bug of sugarcane, Coconut pest, Pasture cockchafer, black vine weevil</w:t>
            </w:r>
          </w:p>
        </w:tc>
        <w:tc>
          <w:tcPr>
            <w:tcW w:w="3322" w:type="dxa"/>
          </w:tcPr>
          <w:p w:rsidR="00804FD8" w:rsidRPr="00804FD8" w:rsidRDefault="00804FD8" w:rsidP="00804FD8">
            <w:pPr>
              <w:spacing w:line="360" w:lineRule="auto"/>
              <w:jc w:val="both"/>
              <w:rPr>
                <w:rFonts w:ascii="Times New Roman" w:eastAsia="Times New Roman" w:hAnsi="Times New Roman" w:cs="Times New Roman"/>
                <w:sz w:val="24"/>
                <w:szCs w:val="24"/>
              </w:rPr>
            </w:pPr>
            <w:r w:rsidRPr="00804FD8">
              <w:rPr>
                <w:rFonts w:ascii="Times New Roman" w:eastAsia="Times New Roman" w:hAnsi="Times New Roman" w:cs="Times New Roman"/>
                <w:i/>
                <w:sz w:val="24"/>
                <w:szCs w:val="24"/>
              </w:rPr>
              <w:t>Metarrhizium anisopliae</w:t>
            </w:r>
          </w:p>
        </w:tc>
      </w:tr>
      <w:tr w:rsidR="00804FD8" w:rsidRPr="00804FD8" w:rsidTr="0070237B">
        <w:tc>
          <w:tcPr>
            <w:tcW w:w="817" w:type="dxa"/>
          </w:tcPr>
          <w:p w:rsidR="00804FD8" w:rsidRPr="00804FD8" w:rsidRDefault="00804FD8" w:rsidP="00804FD8">
            <w:pPr>
              <w:spacing w:line="360" w:lineRule="auto"/>
              <w:jc w:val="both"/>
              <w:rPr>
                <w:rFonts w:ascii="Times New Roman" w:eastAsia="Times New Roman" w:hAnsi="Times New Roman" w:cs="Times New Roman"/>
                <w:sz w:val="24"/>
                <w:szCs w:val="24"/>
              </w:rPr>
            </w:pPr>
            <w:r w:rsidRPr="00804FD8">
              <w:rPr>
                <w:rFonts w:ascii="Times New Roman" w:eastAsia="Times New Roman" w:hAnsi="Times New Roman" w:cs="Times New Roman"/>
                <w:sz w:val="24"/>
                <w:szCs w:val="24"/>
              </w:rPr>
              <w:t>5</w:t>
            </w:r>
          </w:p>
        </w:tc>
        <w:tc>
          <w:tcPr>
            <w:tcW w:w="5103" w:type="dxa"/>
          </w:tcPr>
          <w:p w:rsidR="00804FD8" w:rsidRPr="00804FD8" w:rsidRDefault="00804FD8" w:rsidP="00804FD8">
            <w:pPr>
              <w:spacing w:line="360" w:lineRule="auto"/>
              <w:jc w:val="both"/>
              <w:rPr>
                <w:rFonts w:ascii="Times New Roman" w:eastAsia="Times New Roman" w:hAnsi="Times New Roman" w:cs="Times New Roman"/>
                <w:sz w:val="24"/>
                <w:szCs w:val="24"/>
              </w:rPr>
            </w:pPr>
            <w:r w:rsidRPr="00804FD8">
              <w:rPr>
                <w:rFonts w:ascii="Times New Roman" w:eastAsia="Times New Roman" w:hAnsi="Times New Roman" w:cs="Times New Roman"/>
                <w:sz w:val="24"/>
                <w:szCs w:val="24"/>
              </w:rPr>
              <w:t>Aphids and white fly of glasshouse crops</w:t>
            </w:r>
          </w:p>
        </w:tc>
        <w:tc>
          <w:tcPr>
            <w:tcW w:w="3322" w:type="dxa"/>
          </w:tcPr>
          <w:p w:rsidR="00804FD8" w:rsidRPr="00804FD8" w:rsidRDefault="00804FD8" w:rsidP="00804FD8">
            <w:pPr>
              <w:spacing w:line="360" w:lineRule="auto"/>
              <w:jc w:val="both"/>
              <w:rPr>
                <w:rFonts w:ascii="Times New Roman" w:eastAsia="Times New Roman" w:hAnsi="Times New Roman" w:cs="Times New Roman"/>
                <w:sz w:val="24"/>
                <w:szCs w:val="24"/>
              </w:rPr>
            </w:pPr>
            <w:r w:rsidRPr="00804FD8">
              <w:rPr>
                <w:rFonts w:ascii="Times New Roman" w:eastAsia="Times New Roman" w:hAnsi="Times New Roman" w:cs="Times New Roman"/>
                <w:i/>
                <w:sz w:val="24"/>
                <w:szCs w:val="24"/>
              </w:rPr>
              <w:t>Verticillium lecanii</w:t>
            </w:r>
          </w:p>
        </w:tc>
      </w:tr>
    </w:tbl>
    <w:p w:rsidR="00804FD8" w:rsidRDefault="00804FD8" w:rsidP="00804FD8">
      <w:pPr>
        <w:spacing w:after="0" w:line="360" w:lineRule="auto"/>
        <w:jc w:val="both"/>
        <w:rPr>
          <w:rFonts w:ascii="Times New Roman" w:eastAsia="Times New Roman" w:hAnsi="Times New Roman" w:cs="Times New Roman"/>
          <w:b/>
          <w:sz w:val="24"/>
          <w:szCs w:val="24"/>
        </w:rPr>
      </w:pPr>
    </w:p>
    <w:p w:rsidR="00804FD8" w:rsidRPr="00804FD8" w:rsidRDefault="00804FD8" w:rsidP="00804FD8">
      <w:pPr>
        <w:spacing w:after="0" w:line="360" w:lineRule="auto"/>
        <w:jc w:val="both"/>
        <w:rPr>
          <w:rFonts w:ascii="Times New Roman" w:eastAsia="Times New Roman" w:hAnsi="Times New Roman" w:cs="Times New Roman"/>
          <w:b/>
          <w:sz w:val="24"/>
          <w:szCs w:val="24"/>
        </w:rPr>
      </w:pPr>
      <w:r w:rsidRPr="00804FD8">
        <w:rPr>
          <w:rFonts w:ascii="Times New Roman" w:eastAsia="Times New Roman" w:hAnsi="Times New Roman" w:cs="Times New Roman"/>
          <w:b/>
          <w:sz w:val="24"/>
          <w:szCs w:val="24"/>
        </w:rPr>
        <w:t xml:space="preserve">Mycofungicides </w:t>
      </w:r>
    </w:p>
    <w:p w:rsidR="00804FD8" w:rsidRPr="00804FD8" w:rsidRDefault="00804FD8" w:rsidP="00804FD8">
      <w:pPr>
        <w:spacing w:after="0" w:line="360" w:lineRule="auto"/>
        <w:jc w:val="both"/>
        <w:rPr>
          <w:rFonts w:ascii="Times New Roman" w:hAnsi="Times New Roman" w:cs="Times New Roman"/>
          <w:sz w:val="24"/>
          <w:szCs w:val="24"/>
        </w:rPr>
      </w:pPr>
      <w:r w:rsidRPr="00804FD8">
        <w:rPr>
          <w:rFonts w:ascii="Times New Roman" w:hAnsi="Times New Roman" w:cs="Times New Roman"/>
          <w:sz w:val="24"/>
          <w:szCs w:val="24"/>
        </w:rPr>
        <w:t xml:space="preserve">Mycofungicides have been promoted for agricultural use because of their ability to control plant diseases and their ability to increase crop production in an environmentally friendly manner. In recent years several mycofungicides have been patented and registered for plant disease control. Several effective mycofungicides have been formulated for commercial production. Formulation of mycofungicides includes wettable powders and granules; these being applied to seeds, seedlings and mature plants. Examples are Ketomium, formulated from </w:t>
      </w:r>
      <w:r w:rsidRPr="00804FD8">
        <w:rPr>
          <w:rFonts w:ascii="Times New Roman" w:hAnsi="Times New Roman" w:cs="Times New Roman"/>
          <w:i/>
          <w:sz w:val="24"/>
          <w:szCs w:val="24"/>
        </w:rPr>
        <w:t>Chaetomium globosum</w:t>
      </w:r>
      <w:r w:rsidRPr="00804FD8">
        <w:rPr>
          <w:rFonts w:ascii="Times New Roman" w:hAnsi="Times New Roman" w:cs="Times New Roman"/>
          <w:sz w:val="24"/>
          <w:szCs w:val="24"/>
        </w:rPr>
        <w:t xml:space="preserve"> and </w:t>
      </w:r>
      <w:r w:rsidRPr="00804FD8">
        <w:rPr>
          <w:rFonts w:ascii="Times New Roman" w:hAnsi="Times New Roman" w:cs="Times New Roman"/>
          <w:i/>
          <w:sz w:val="24"/>
          <w:szCs w:val="24"/>
        </w:rPr>
        <w:t>Ch. cupreum</w:t>
      </w:r>
      <w:r w:rsidRPr="00804FD8">
        <w:rPr>
          <w:rFonts w:ascii="Times New Roman" w:hAnsi="Times New Roman" w:cs="Times New Roman"/>
          <w:sz w:val="24"/>
          <w:szCs w:val="24"/>
        </w:rPr>
        <w:t xml:space="preserve">, Promote formulated from </w:t>
      </w:r>
      <w:r w:rsidRPr="00804FD8">
        <w:rPr>
          <w:rFonts w:ascii="Times New Roman" w:hAnsi="Times New Roman" w:cs="Times New Roman"/>
          <w:i/>
          <w:sz w:val="24"/>
          <w:szCs w:val="24"/>
        </w:rPr>
        <w:t>Trichoderma harzianum</w:t>
      </w:r>
      <w:r w:rsidRPr="00804FD8">
        <w:rPr>
          <w:rFonts w:ascii="Times New Roman" w:hAnsi="Times New Roman" w:cs="Times New Roman"/>
          <w:sz w:val="24"/>
          <w:szCs w:val="24"/>
        </w:rPr>
        <w:t xml:space="preserve"> and </w:t>
      </w:r>
      <w:r w:rsidRPr="00804FD8">
        <w:rPr>
          <w:rFonts w:ascii="Times New Roman" w:hAnsi="Times New Roman" w:cs="Times New Roman"/>
          <w:i/>
          <w:sz w:val="24"/>
          <w:szCs w:val="24"/>
        </w:rPr>
        <w:t>T. viride</w:t>
      </w:r>
      <w:r w:rsidRPr="00804FD8">
        <w:rPr>
          <w:rFonts w:ascii="Times New Roman" w:hAnsi="Times New Roman" w:cs="Times New Roman"/>
          <w:sz w:val="24"/>
          <w:szCs w:val="24"/>
        </w:rPr>
        <w:t xml:space="preserve">, Soil Gard formulated from </w:t>
      </w:r>
      <w:r w:rsidRPr="00804FD8">
        <w:rPr>
          <w:rFonts w:ascii="Times New Roman" w:hAnsi="Times New Roman" w:cs="Times New Roman"/>
          <w:i/>
          <w:sz w:val="24"/>
          <w:szCs w:val="24"/>
        </w:rPr>
        <w:t>Gliocladium virens</w:t>
      </w:r>
      <w:r w:rsidRPr="00804FD8">
        <w:rPr>
          <w:rFonts w:ascii="Times New Roman" w:hAnsi="Times New Roman" w:cs="Times New Roman"/>
          <w:sz w:val="24"/>
          <w:szCs w:val="24"/>
        </w:rPr>
        <w:t xml:space="preserve">, and Trichodex from </w:t>
      </w:r>
      <w:r w:rsidRPr="00804FD8">
        <w:rPr>
          <w:rFonts w:ascii="Times New Roman" w:hAnsi="Times New Roman" w:cs="Times New Roman"/>
          <w:i/>
          <w:sz w:val="24"/>
          <w:szCs w:val="24"/>
        </w:rPr>
        <w:t>T. harzianum</w:t>
      </w:r>
      <w:r w:rsidRPr="00804FD8">
        <w:rPr>
          <w:rFonts w:ascii="Times New Roman" w:hAnsi="Times New Roman" w:cs="Times New Roman"/>
          <w:sz w:val="24"/>
          <w:szCs w:val="24"/>
        </w:rPr>
        <w:t xml:space="preserve">. </w:t>
      </w:r>
    </w:p>
    <w:p w:rsidR="00804FD8" w:rsidRPr="00804FD8" w:rsidRDefault="00804FD8" w:rsidP="00804FD8">
      <w:pPr>
        <w:spacing w:after="0" w:line="360" w:lineRule="auto"/>
        <w:jc w:val="both"/>
        <w:rPr>
          <w:rFonts w:ascii="Times New Roman" w:eastAsia="Times New Roman" w:hAnsi="Times New Roman" w:cs="Times New Roman"/>
          <w:color w:val="FF0000"/>
          <w:sz w:val="24"/>
          <w:szCs w:val="24"/>
        </w:rPr>
      </w:pPr>
      <w:r w:rsidRPr="00804FD8">
        <w:rPr>
          <w:rFonts w:ascii="Times New Roman" w:hAnsi="Times New Roman" w:cs="Times New Roman"/>
          <w:sz w:val="24"/>
          <w:szCs w:val="24"/>
        </w:rPr>
        <w:t xml:space="preserve">Microbial antagonists can suppress plant diseases and organisms that suppress pathogens can be referred to as biological control agents (BCA). Various fungal species can be used as biological control agents and may provide effective activity against various pathogenic microorganisms. Examples are </w:t>
      </w:r>
      <w:r w:rsidRPr="00804FD8">
        <w:rPr>
          <w:rFonts w:ascii="Times New Roman" w:hAnsi="Times New Roman" w:cs="Times New Roman"/>
          <w:i/>
          <w:sz w:val="24"/>
          <w:szCs w:val="24"/>
        </w:rPr>
        <w:t>Trichoderma harzianum</w:t>
      </w:r>
      <w:r w:rsidRPr="00804FD8">
        <w:rPr>
          <w:rFonts w:ascii="Times New Roman" w:hAnsi="Times New Roman" w:cs="Times New Roman"/>
          <w:sz w:val="24"/>
          <w:szCs w:val="24"/>
        </w:rPr>
        <w:t xml:space="preserve"> - a species with biocontrol potential against </w:t>
      </w:r>
      <w:r w:rsidRPr="00804FD8">
        <w:rPr>
          <w:rFonts w:ascii="Times New Roman" w:hAnsi="Times New Roman" w:cs="Times New Roman"/>
          <w:i/>
          <w:sz w:val="24"/>
          <w:szCs w:val="24"/>
        </w:rPr>
        <w:t>Botrytis cineria</w:t>
      </w:r>
      <w:r w:rsidRPr="00804FD8">
        <w:rPr>
          <w:rFonts w:ascii="Times New Roman" w:hAnsi="Times New Roman" w:cs="Times New Roman"/>
          <w:sz w:val="24"/>
          <w:szCs w:val="24"/>
        </w:rPr>
        <w:t xml:space="preserve">, </w:t>
      </w:r>
      <w:r w:rsidRPr="00804FD8">
        <w:rPr>
          <w:rFonts w:ascii="Times New Roman" w:hAnsi="Times New Roman" w:cs="Times New Roman"/>
          <w:i/>
          <w:sz w:val="24"/>
          <w:szCs w:val="24"/>
        </w:rPr>
        <w:t>Fusarium</w:t>
      </w:r>
      <w:r w:rsidRPr="00804FD8">
        <w:rPr>
          <w:rFonts w:ascii="Times New Roman" w:hAnsi="Times New Roman" w:cs="Times New Roman"/>
          <w:sz w:val="24"/>
          <w:szCs w:val="24"/>
        </w:rPr>
        <w:t xml:space="preserve">, </w:t>
      </w:r>
      <w:r w:rsidRPr="00804FD8">
        <w:rPr>
          <w:rFonts w:ascii="Times New Roman" w:hAnsi="Times New Roman" w:cs="Times New Roman"/>
          <w:i/>
          <w:sz w:val="24"/>
          <w:szCs w:val="24"/>
        </w:rPr>
        <w:t>Pythium</w:t>
      </w:r>
      <w:r w:rsidRPr="00804FD8">
        <w:rPr>
          <w:rFonts w:ascii="Times New Roman" w:hAnsi="Times New Roman" w:cs="Times New Roman"/>
          <w:sz w:val="24"/>
          <w:szCs w:val="24"/>
        </w:rPr>
        <w:t xml:space="preserve"> and </w:t>
      </w:r>
      <w:r w:rsidRPr="00804FD8">
        <w:rPr>
          <w:rFonts w:ascii="Times New Roman" w:hAnsi="Times New Roman" w:cs="Times New Roman"/>
          <w:i/>
          <w:sz w:val="24"/>
          <w:szCs w:val="24"/>
        </w:rPr>
        <w:t>Rhizoctonia</w:t>
      </w:r>
      <w:r w:rsidRPr="00804FD8">
        <w:rPr>
          <w:rFonts w:ascii="Times New Roman" w:hAnsi="Times New Roman" w:cs="Times New Roman"/>
          <w:sz w:val="24"/>
          <w:szCs w:val="24"/>
        </w:rPr>
        <w:t xml:space="preserve">; </w:t>
      </w:r>
      <w:r w:rsidRPr="00804FD8">
        <w:rPr>
          <w:rFonts w:ascii="Times New Roman" w:hAnsi="Times New Roman" w:cs="Times New Roman"/>
          <w:i/>
          <w:sz w:val="24"/>
          <w:szCs w:val="24"/>
        </w:rPr>
        <w:t>Ampelomyces quisqualis</w:t>
      </w:r>
      <w:r w:rsidRPr="00804FD8">
        <w:rPr>
          <w:rFonts w:ascii="Times New Roman" w:hAnsi="Times New Roman" w:cs="Times New Roman"/>
          <w:sz w:val="24"/>
          <w:szCs w:val="24"/>
        </w:rPr>
        <w:t xml:space="preserve">, - a hyperparasite of powdery mildew; </w:t>
      </w:r>
      <w:r w:rsidRPr="00804FD8">
        <w:rPr>
          <w:rFonts w:ascii="Times New Roman" w:hAnsi="Times New Roman" w:cs="Times New Roman"/>
          <w:i/>
          <w:sz w:val="24"/>
          <w:szCs w:val="24"/>
        </w:rPr>
        <w:t>Chaetomium globosum</w:t>
      </w:r>
      <w:r w:rsidRPr="00804FD8">
        <w:rPr>
          <w:rFonts w:ascii="Times New Roman" w:hAnsi="Times New Roman" w:cs="Times New Roman"/>
          <w:sz w:val="24"/>
          <w:szCs w:val="24"/>
        </w:rPr>
        <w:t xml:space="preserve"> and </w:t>
      </w:r>
      <w:r w:rsidRPr="00804FD8">
        <w:rPr>
          <w:rFonts w:ascii="Times New Roman" w:hAnsi="Times New Roman" w:cs="Times New Roman"/>
          <w:i/>
          <w:sz w:val="24"/>
          <w:szCs w:val="24"/>
        </w:rPr>
        <w:t>C. cupreum</w:t>
      </w:r>
      <w:r w:rsidRPr="00804FD8">
        <w:rPr>
          <w:rFonts w:ascii="Times New Roman" w:hAnsi="Times New Roman" w:cs="Times New Roman"/>
          <w:sz w:val="24"/>
          <w:szCs w:val="24"/>
        </w:rPr>
        <w:t xml:space="preserve">, - having biocontrol activity against root rot disease caused by </w:t>
      </w:r>
      <w:r w:rsidRPr="00804FD8">
        <w:rPr>
          <w:rFonts w:ascii="Times New Roman" w:hAnsi="Times New Roman" w:cs="Times New Roman"/>
          <w:i/>
          <w:sz w:val="24"/>
          <w:szCs w:val="24"/>
        </w:rPr>
        <w:t>Fusarium</w:t>
      </w:r>
      <w:r w:rsidRPr="00804FD8">
        <w:rPr>
          <w:rFonts w:ascii="Times New Roman" w:hAnsi="Times New Roman" w:cs="Times New Roman"/>
          <w:sz w:val="24"/>
          <w:szCs w:val="24"/>
        </w:rPr>
        <w:t xml:space="preserve">, </w:t>
      </w:r>
      <w:r w:rsidRPr="00804FD8">
        <w:rPr>
          <w:rFonts w:ascii="Times New Roman" w:hAnsi="Times New Roman" w:cs="Times New Roman"/>
          <w:i/>
          <w:sz w:val="24"/>
          <w:szCs w:val="24"/>
        </w:rPr>
        <w:t>Phytophthora</w:t>
      </w:r>
      <w:r w:rsidRPr="00804FD8">
        <w:rPr>
          <w:rFonts w:ascii="Times New Roman" w:hAnsi="Times New Roman" w:cs="Times New Roman"/>
          <w:sz w:val="24"/>
          <w:szCs w:val="24"/>
        </w:rPr>
        <w:t xml:space="preserve"> and </w:t>
      </w:r>
      <w:r w:rsidRPr="00804FD8">
        <w:rPr>
          <w:rFonts w:ascii="Times New Roman" w:hAnsi="Times New Roman" w:cs="Times New Roman"/>
          <w:i/>
          <w:sz w:val="24"/>
          <w:szCs w:val="24"/>
        </w:rPr>
        <w:t>Pythium</w:t>
      </w:r>
      <w:r w:rsidRPr="00804FD8">
        <w:rPr>
          <w:rFonts w:ascii="Times New Roman" w:hAnsi="Times New Roman" w:cs="Times New Roman"/>
          <w:sz w:val="24"/>
          <w:szCs w:val="24"/>
        </w:rPr>
        <w:t xml:space="preserve">; </w:t>
      </w:r>
      <w:r w:rsidRPr="00804FD8">
        <w:rPr>
          <w:rFonts w:ascii="Times New Roman" w:hAnsi="Times New Roman" w:cs="Times New Roman"/>
          <w:i/>
          <w:sz w:val="24"/>
          <w:szCs w:val="24"/>
        </w:rPr>
        <w:t>Gliocladium virens</w:t>
      </w:r>
      <w:r w:rsidRPr="00804FD8">
        <w:rPr>
          <w:rFonts w:ascii="Times New Roman" w:hAnsi="Times New Roman" w:cs="Times New Roman"/>
          <w:sz w:val="24"/>
          <w:szCs w:val="24"/>
        </w:rPr>
        <w:t xml:space="preserve"> - effective biocontrol of soil borne pathogens; </w:t>
      </w:r>
      <w:r w:rsidRPr="00804FD8">
        <w:rPr>
          <w:rFonts w:ascii="Times New Roman" w:hAnsi="Times New Roman" w:cs="Times New Roman"/>
          <w:i/>
          <w:sz w:val="24"/>
          <w:szCs w:val="24"/>
        </w:rPr>
        <w:t>Coniothyrium minitans</w:t>
      </w:r>
      <w:r w:rsidRPr="00804FD8">
        <w:rPr>
          <w:rFonts w:ascii="Times New Roman" w:hAnsi="Times New Roman" w:cs="Times New Roman"/>
          <w:sz w:val="24"/>
          <w:szCs w:val="24"/>
        </w:rPr>
        <w:t xml:space="preserve"> - a mycoparasite of </w:t>
      </w:r>
      <w:r w:rsidRPr="00804FD8">
        <w:rPr>
          <w:rFonts w:ascii="Times New Roman" w:hAnsi="Times New Roman" w:cs="Times New Roman"/>
          <w:i/>
          <w:sz w:val="24"/>
          <w:szCs w:val="24"/>
        </w:rPr>
        <w:t>Sclerotinia</w:t>
      </w:r>
      <w:r w:rsidRPr="00804FD8">
        <w:rPr>
          <w:rFonts w:ascii="Times New Roman" w:hAnsi="Times New Roman" w:cs="Times New Roman"/>
          <w:sz w:val="24"/>
          <w:szCs w:val="24"/>
        </w:rPr>
        <w:t xml:space="preserve">; and </w:t>
      </w:r>
      <w:r w:rsidRPr="00804FD8">
        <w:rPr>
          <w:rFonts w:ascii="Times New Roman" w:hAnsi="Times New Roman" w:cs="Times New Roman"/>
          <w:i/>
          <w:sz w:val="24"/>
          <w:szCs w:val="24"/>
        </w:rPr>
        <w:t>Fusarium oxysporum</w:t>
      </w:r>
      <w:r w:rsidRPr="00804FD8">
        <w:rPr>
          <w:rFonts w:ascii="Times New Roman" w:hAnsi="Times New Roman" w:cs="Times New Roman"/>
          <w:sz w:val="24"/>
          <w:szCs w:val="24"/>
        </w:rPr>
        <w:t xml:space="preserve"> (nonpathogenic species) - having biocontrol potential against </w:t>
      </w:r>
      <w:r w:rsidRPr="00804FD8">
        <w:rPr>
          <w:rFonts w:ascii="Times New Roman" w:hAnsi="Times New Roman" w:cs="Times New Roman"/>
          <w:i/>
          <w:sz w:val="24"/>
          <w:szCs w:val="24"/>
        </w:rPr>
        <w:t>Fusarium oxysporum</w:t>
      </w:r>
      <w:r w:rsidRPr="00804FD8">
        <w:rPr>
          <w:rFonts w:ascii="Times New Roman" w:hAnsi="Times New Roman" w:cs="Times New Roman"/>
          <w:sz w:val="24"/>
          <w:szCs w:val="24"/>
        </w:rPr>
        <w:t xml:space="preserve">. An effective biological control agent should be genetically stable, effective at low concentrations, easy to mass produce in culture on inexpensive media, and be effective against a wide range of pathogens. The fungal biological control agent should also occur in an easily distributed form, be non-toxic to humans, have resistance to pesticides, be compatible with other treatments, and be non-pathogenic against the host plant. Several fungal taxa have been reported to be antagonist against plant pathogens and have been successfully formulated as mycofungicides or biological control products e.g. </w:t>
      </w:r>
      <w:r w:rsidRPr="00804FD8">
        <w:rPr>
          <w:rFonts w:ascii="Times New Roman" w:hAnsi="Times New Roman" w:cs="Times New Roman"/>
          <w:i/>
          <w:sz w:val="24"/>
          <w:szCs w:val="24"/>
        </w:rPr>
        <w:t xml:space="preserve">Ampelomyces quisqualis, Aspergillus niger, Candida </w:t>
      </w:r>
      <w:r w:rsidRPr="00804FD8">
        <w:rPr>
          <w:rFonts w:ascii="Times New Roman" w:hAnsi="Times New Roman" w:cs="Times New Roman"/>
          <w:i/>
          <w:sz w:val="24"/>
          <w:szCs w:val="24"/>
        </w:rPr>
        <w:lastRenderedPageBreak/>
        <w:t>oleophila, Chaetomium cupreum, Ch. globosum, Coniohyrium minitans, Cryptococcus</w:t>
      </w:r>
      <w:r w:rsidRPr="00804FD8">
        <w:rPr>
          <w:rFonts w:ascii="Times New Roman" w:hAnsi="Times New Roman" w:cs="Times New Roman"/>
          <w:sz w:val="24"/>
          <w:szCs w:val="24"/>
        </w:rPr>
        <w:t xml:space="preserve"> </w:t>
      </w:r>
      <w:r w:rsidRPr="00804FD8">
        <w:rPr>
          <w:rFonts w:ascii="Times New Roman" w:hAnsi="Times New Roman" w:cs="Times New Roman"/>
          <w:i/>
          <w:sz w:val="24"/>
          <w:szCs w:val="24"/>
        </w:rPr>
        <w:t>albidus, Gliocladium virens, G. catenulatum, Fusarium oxysporum, Phlebiosis gigantean, Pythium oligandrum, Rhodotorula glutinis, Trichoderma harzianum, T. polysporum, T. viride</w:t>
      </w:r>
      <w:r w:rsidRPr="00804FD8">
        <w:rPr>
          <w:rFonts w:ascii="Times New Roman" w:hAnsi="Times New Roman" w:cs="Times New Roman"/>
          <w:sz w:val="24"/>
          <w:szCs w:val="24"/>
        </w:rPr>
        <w:t>.</w:t>
      </w:r>
    </w:p>
    <w:p w:rsidR="00FE1A8C" w:rsidRPr="00804FD8" w:rsidRDefault="00FE1A8C" w:rsidP="00804FD8">
      <w:pPr>
        <w:spacing w:after="0" w:line="360" w:lineRule="auto"/>
        <w:jc w:val="both"/>
        <w:rPr>
          <w:rFonts w:ascii="Times New Roman" w:eastAsia="Times New Roman" w:hAnsi="Times New Roman" w:cs="Times New Roman"/>
          <w:b/>
          <w:sz w:val="24"/>
          <w:szCs w:val="24"/>
        </w:rPr>
      </w:pPr>
    </w:p>
    <w:sectPr w:rsidR="00FE1A8C" w:rsidRPr="00804FD8" w:rsidSect="001B6638">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7696" w:rsidRDefault="00577696" w:rsidP="00746303">
      <w:pPr>
        <w:spacing w:after="0" w:line="240" w:lineRule="auto"/>
      </w:pPr>
      <w:r>
        <w:separator/>
      </w:r>
    </w:p>
  </w:endnote>
  <w:endnote w:type="continuationSeparator" w:id="0">
    <w:p w:rsidR="00577696" w:rsidRDefault="00577696" w:rsidP="007463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5644"/>
      <w:docPartObj>
        <w:docPartGallery w:val="Page Numbers (Bottom of Page)"/>
        <w:docPartUnique/>
      </w:docPartObj>
    </w:sdtPr>
    <w:sdtEndPr/>
    <w:sdtContent>
      <w:p w:rsidR="0097115A" w:rsidRDefault="009A596F">
        <w:pPr>
          <w:pStyle w:val="Footer"/>
          <w:jc w:val="center"/>
        </w:pPr>
        <w:r>
          <w:fldChar w:fldCharType="begin"/>
        </w:r>
        <w:r>
          <w:instrText xml:space="preserve"> PAGE   \* MERGEFORMAT </w:instrText>
        </w:r>
        <w:r>
          <w:fldChar w:fldCharType="separate"/>
        </w:r>
        <w:r w:rsidR="00FA2AFB">
          <w:rPr>
            <w:noProof/>
          </w:rPr>
          <w:t>5</w:t>
        </w:r>
        <w:r>
          <w:rPr>
            <w:noProof/>
          </w:rPr>
          <w:fldChar w:fldCharType="end"/>
        </w:r>
      </w:p>
    </w:sdtContent>
  </w:sdt>
  <w:p w:rsidR="0097115A" w:rsidRDefault="0097115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7696" w:rsidRDefault="00577696" w:rsidP="00746303">
      <w:pPr>
        <w:spacing w:after="0" w:line="240" w:lineRule="auto"/>
      </w:pPr>
      <w:r>
        <w:separator/>
      </w:r>
    </w:p>
  </w:footnote>
  <w:footnote w:type="continuationSeparator" w:id="0">
    <w:p w:rsidR="00577696" w:rsidRDefault="00577696" w:rsidP="007463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115A" w:rsidRPr="00746303" w:rsidRDefault="00577696">
    <w:pPr>
      <w:pStyle w:val="Header"/>
    </w:pPr>
    <w:sdt>
      <w:sdtPr>
        <w:rPr>
          <w:rFonts w:asciiTheme="majorHAnsi" w:eastAsiaTheme="majorEastAsia" w:hAnsiTheme="majorHAnsi" w:cstheme="majorBidi"/>
          <w:sz w:val="24"/>
          <w:szCs w:val="24"/>
        </w:rPr>
        <w:alias w:val="Title"/>
        <w:id w:val="78404852"/>
        <w:placeholder>
          <w:docPart w:val="EC7926E381E3456D9ED22E4094877CF6"/>
        </w:placeholder>
        <w:dataBinding w:prefixMappings="xmlns:ns0='http://schemas.openxmlformats.org/package/2006/metadata/core-properties' xmlns:ns1='http://purl.org/dc/elements/1.1/'" w:xpath="/ns0:coreProperties[1]/ns1:title[1]" w:storeItemID="{6C3C8BC8-F283-45AE-878A-BAB7291924A1}"/>
        <w:text/>
      </w:sdtPr>
      <w:sdtEndPr/>
      <w:sdtContent>
        <w:r w:rsidR="00B30BF3">
          <w:rPr>
            <w:rFonts w:asciiTheme="majorHAnsi" w:eastAsiaTheme="majorEastAsia" w:hAnsiTheme="majorHAnsi" w:cstheme="majorBidi"/>
            <w:sz w:val="24"/>
            <w:szCs w:val="24"/>
          </w:rPr>
          <w:t>2nd</w:t>
        </w:r>
        <w:r w:rsidR="0097115A" w:rsidRPr="00746303">
          <w:rPr>
            <w:rFonts w:asciiTheme="majorHAnsi" w:eastAsiaTheme="majorEastAsia" w:hAnsiTheme="majorHAnsi" w:cstheme="majorBidi"/>
            <w:sz w:val="24"/>
            <w:szCs w:val="24"/>
          </w:rPr>
          <w:t xml:space="preserve"> sem, </w:t>
        </w:r>
        <w:r w:rsidR="0097188B">
          <w:rPr>
            <w:rFonts w:asciiTheme="majorHAnsi" w:eastAsiaTheme="majorEastAsia" w:hAnsiTheme="majorHAnsi" w:cstheme="majorBidi"/>
            <w:sz w:val="24"/>
            <w:szCs w:val="24"/>
          </w:rPr>
          <w:t xml:space="preserve">Honors, </w:t>
        </w:r>
        <w:r w:rsidR="00B30BF3">
          <w:rPr>
            <w:rFonts w:asciiTheme="majorHAnsi" w:eastAsiaTheme="majorEastAsia" w:hAnsiTheme="majorHAnsi" w:cstheme="majorBidi"/>
            <w:sz w:val="24"/>
            <w:szCs w:val="24"/>
          </w:rPr>
          <w:t>2nd</w:t>
        </w:r>
        <w:r w:rsidR="0097188B">
          <w:rPr>
            <w:rFonts w:asciiTheme="majorHAnsi" w:eastAsiaTheme="majorEastAsia" w:hAnsiTheme="majorHAnsi" w:cstheme="majorBidi"/>
            <w:sz w:val="24"/>
            <w:szCs w:val="24"/>
          </w:rPr>
          <w:t xml:space="preserve"> paper</w:t>
        </w:r>
      </w:sdtContent>
    </w:sdt>
    <w:r w:rsidR="0097115A">
      <w:rPr>
        <w:rFonts w:asciiTheme="majorHAnsi" w:eastAsiaTheme="majorEastAsia" w:hAnsiTheme="majorHAnsi" w:cstheme="majorBidi"/>
        <w:color w:val="4F81BD" w:themeColor="accent1"/>
        <w:sz w:val="24"/>
        <w:szCs w:val="24"/>
      </w:rPr>
      <w:ptab w:relativeTo="margin" w:alignment="right" w:leader="none"/>
    </w:r>
    <w:sdt>
      <w:sdtPr>
        <w:rPr>
          <w:rFonts w:asciiTheme="majorHAnsi" w:eastAsiaTheme="majorEastAsia" w:hAnsiTheme="majorHAnsi" w:cstheme="majorBidi"/>
          <w:sz w:val="24"/>
          <w:szCs w:val="24"/>
        </w:rPr>
        <w:alias w:val="Date"/>
        <w:id w:val="78404859"/>
        <w:placeholder>
          <w:docPart w:val="69ED56A24B3A484BB27D1054E59E21EE"/>
        </w:placeholder>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EndPr/>
      <w:sdtContent>
        <w:r w:rsidR="0097115A">
          <w:rPr>
            <w:rFonts w:asciiTheme="majorHAnsi" w:eastAsiaTheme="majorEastAsia" w:hAnsiTheme="majorHAnsi" w:cstheme="majorBidi"/>
            <w:sz w:val="24"/>
            <w:szCs w:val="24"/>
          </w:rPr>
          <w:t>Dr. L Lahkar, A</w:t>
        </w:r>
        <w:r w:rsidR="0097115A" w:rsidRPr="00746303">
          <w:rPr>
            <w:rFonts w:asciiTheme="majorHAnsi" w:eastAsiaTheme="majorEastAsia" w:hAnsiTheme="majorHAnsi" w:cstheme="majorBidi"/>
            <w:sz w:val="24"/>
            <w:szCs w:val="24"/>
          </w:rPr>
          <w:t xml:space="preserve">ssistant </w:t>
        </w:r>
        <w:r w:rsidR="0097115A">
          <w:rPr>
            <w:rFonts w:asciiTheme="majorHAnsi" w:eastAsiaTheme="majorEastAsia" w:hAnsiTheme="majorHAnsi" w:cstheme="majorBidi"/>
            <w:sz w:val="24"/>
            <w:szCs w:val="24"/>
          </w:rPr>
          <w:t>P</w:t>
        </w:r>
        <w:r w:rsidR="0097115A" w:rsidRPr="00746303">
          <w:rPr>
            <w:rFonts w:asciiTheme="majorHAnsi" w:eastAsiaTheme="majorEastAsia" w:hAnsiTheme="majorHAnsi" w:cstheme="majorBidi"/>
            <w:sz w:val="24"/>
            <w:szCs w:val="24"/>
          </w:rPr>
          <w:t xml:space="preserve">rofessor, Silapathar </w:t>
        </w:r>
        <w:r w:rsidR="0097115A">
          <w:rPr>
            <w:rFonts w:asciiTheme="majorHAnsi" w:eastAsiaTheme="majorEastAsia" w:hAnsiTheme="majorHAnsi" w:cstheme="majorBidi"/>
            <w:sz w:val="24"/>
            <w:szCs w:val="24"/>
          </w:rPr>
          <w:t>C</w:t>
        </w:r>
        <w:r w:rsidR="0097115A" w:rsidRPr="00746303">
          <w:rPr>
            <w:rFonts w:asciiTheme="majorHAnsi" w:eastAsiaTheme="majorEastAsia" w:hAnsiTheme="majorHAnsi" w:cstheme="majorBidi"/>
            <w:sz w:val="24"/>
            <w:szCs w:val="24"/>
          </w:rPr>
          <w:t>ollege</w:t>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89655B"/>
    <w:multiLevelType w:val="hybridMultilevel"/>
    <w:tmpl w:val="73D2C6D2"/>
    <w:lvl w:ilvl="0" w:tplc="E98A01BA">
      <w:start w:val="1"/>
      <w:numFmt w:val="decimal"/>
      <w:lvlText w:val="%1."/>
      <w:lvlJc w:val="left"/>
      <w:pPr>
        <w:ind w:left="770" w:hanging="360"/>
      </w:pPr>
      <w:rPr>
        <w:rFonts w:hint="default"/>
      </w:rPr>
    </w:lvl>
    <w:lvl w:ilvl="1" w:tplc="40090019" w:tentative="1">
      <w:start w:val="1"/>
      <w:numFmt w:val="lowerLetter"/>
      <w:lvlText w:val="%2."/>
      <w:lvlJc w:val="left"/>
      <w:pPr>
        <w:ind w:left="1490" w:hanging="360"/>
      </w:pPr>
    </w:lvl>
    <w:lvl w:ilvl="2" w:tplc="4009001B" w:tentative="1">
      <w:start w:val="1"/>
      <w:numFmt w:val="lowerRoman"/>
      <w:lvlText w:val="%3."/>
      <w:lvlJc w:val="right"/>
      <w:pPr>
        <w:ind w:left="2210" w:hanging="180"/>
      </w:pPr>
    </w:lvl>
    <w:lvl w:ilvl="3" w:tplc="4009000F" w:tentative="1">
      <w:start w:val="1"/>
      <w:numFmt w:val="decimal"/>
      <w:lvlText w:val="%4."/>
      <w:lvlJc w:val="left"/>
      <w:pPr>
        <w:ind w:left="2930" w:hanging="360"/>
      </w:pPr>
    </w:lvl>
    <w:lvl w:ilvl="4" w:tplc="40090019" w:tentative="1">
      <w:start w:val="1"/>
      <w:numFmt w:val="lowerLetter"/>
      <w:lvlText w:val="%5."/>
      <w:lvlJc w:val="left"/>
      <w:pPr>
        <w:ind w:left="3650" w:hanging="360"/>
      </w:pPr>
    </w:lvl>
    <w:lvl w:ilvl="5" w:tplc="4009001B" w:tentative="1">
      <w:start w:val="1"/>
      <w:numFmt w:val="lowerRoman"/>
      <w:lvlText w:val="%6."/>
      <w:lvlJc w:val="right"/>
      <w:pPr>
        <w:ind w:left="4370" w:hanging="180"/>
      </w:pPr>
    </w:lvl>
    <w:lvl w:ilvl="6" w:tplc="4009000F" w:tentative="1">
      <w:start w:val="1"/>
      <w:numFmt w:val="decimal"/>
      <w:lvlText w:val="%7."/>
      <w:lvlJc w:val="left"/>
      <w:pPr>
        <w:ind w:left="5090" w:hanging="360"/>
      </w:pPr>
    </w:lvl>
    <w:lvl w:ilvl="7" w:tplc="40090019" w:tentative="1">
      <w:start w:val="1"/>
      <w:numFmt w:val="lowerLetter"/>
      <w:lvlText w:val="%8."/>
      <w:lvlJc w:val="left"/>
      <w:pPr>
        <w:ind w:left="5810" w:hanging="360"/>
      </w:pPr>
    </w:lvl>
    <w:lvl w:ilvl="8" w:tplc="4009001B" w:tentative="1">
      <w:start w:val="1"/>
      <w:numFmt w:val="lowerRoman"/>
      <w:lvlText w:val="%9."/>
      <w:lvlJc w:val="right"/>
      <w:pPr>
        <w:ind w:left="6530" w:hanging="180"/>
      </w:pPr>
    </w:lvl>
  </w:abstractNum>
  <w:abstractNum w:abstractNumId="1">
    <w:nsid w:val="0AF51BE1"/>
    <w:multiLevelType w:val="hybridMultilevel"/>
    <w:tmpl w:val="97C4AF56"/>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0B8519D3"/>
    <w:multiLevelType w:val="hybridMultilevel"/>
    <w:tmpl w:val="057821D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0E7728C6"/>
    <w:multiLevelType w:val="hybridMultilevel"/>
    <w:tmpl w:val="7DEEA3F0"/>
    <w:lvl w:ilvl="0" w:tplc="47FE5AA2">
      <w:start w:val="1"/>
      <w:numFmt w:val="lowerLetter"/>
      <w:lvlText w:val="%1."/>
      <w:lvlJc w:val="left"/>
      <w:pPr>
        <w:ind w:left="770" w:hanging="360"/>
      </w:pPr>
      <w:rPr>
        <w:rFonts w:hint="default"/>
      </w:rPr>
    </w:lvl>
    <w:lvl w:ilvl="1" w:tplc="40090019" w:tentative="1">
      <w:start w:val="1"/>
      <w:numFmt w:val="lowerLetter"/>
      <w:lvlText w:val="%2."/>
      <w:lvlJc w:val="left"/>
      <w:pPr>
        <w:ind w:left="1490" w:hanging="360"/>
      </w:pPr>
    </w:lvl>
    <w:lvl w:ilvl="2" w:tplc="4009001B" w:tentative="1">
      <w:start w:val="1"/>
      <w:numFmt w:val="lowerRoman"/>
      <w:lvlText w:val="%3."/>
      <w:lvlJc w:val="right"/>
      <w:pPr>
        <w:ind w:left="2210" w:hanging="180"/>
      </w:pPr>
    </w:lvl>
    <w:lvl w:ilvl="3" w:tplc="4009000F" w:tentative="1">
      <w:start w:val="1"/>
      <w:numFmt w:val="decimal"/>
      <w:lvlText w:val="%4."/>
      <w:lvlJc w:val="left"/>
      <w:pPr>
        <w:ind w:left="2930" w:hanging="360"/>
      </w:pPr>
    </w:lvl>
    <w:lvl w:ilvl="4" w:tplc="40090019" w:tentative="1">
      <w:start w:val="1"/>
      <w:numFmt w:val="lowerLetter"/>
      <w:lvlText w:val="%5."/>
      <w:lvlJc w:val="left"/>
      <w:pPr>
        <w:ind w:left="3650" w:hanging="360"/>
      </w:pPr>
    </w:lvl>
    <w:lvl w:ilvl="5" w:tplc="4009001B" w:tentative="1">
      <w:start w:val="1"/>
      <w:numFmt w:val="lowerRoman"/>
      <w:lvlText w:val="%6."/>
      <w:lvlJc w:val="right"/>
      <w:pPr>
        <w:ind w:left="4370" w:hanging="180"/>
      </w:pPr>
    </w:lvl>
    <w:lvl w:ilvl="6" w:tplc="4009000F" w:tentative="1">
      <w:start w:val="1"/>
      <w:numFmt w:val="decimal"/>
      <w:lvlText w:val="%7."/>
      <w:lvlJc w:val="left"/>
      <w:pPr>
        <w:ind w:left="5090" w:hanging="360"/>
      </w:pPr>
    </w:lvl>
    <w:lvl w:ilvl="7" w:tplc="40090019" w:tentative="1">
      <w:start w:val="1"/>
      <w:numFmt w:val="lowerLetter"/>
      <w:lvlText w:val="%8."/>
      <w:lvlJc w:val="left"/>
      <w:pPr>
        <w:ind w:left="5810" w:hanging="360"/>
      </w:pPr>
    </w:lvl>
    <w:lvl w:ilvl="8" w:tplc="4009001B" w:tentative="1">
      <w:start w:val="1"/>
      <w:numFmt w:val="lowerRoman"/>
      <w:lvlText w:val="%9."/>
      <w:lvlJc w:val="right"/>
      <w:pPr>
        <w:ind w:left="6530" w:hanging="180"/>
      </w:pPr>
    </w:lvl>
  </w:abstractNum>
  <w:abstractNum w:abstractNumId="4">
    <w:nsid w:val="158C4FB2"/>
    <w:multiLevelType w:val="hybridMultilevel"/>
    <w:tmpl w:val="2AF44344"/>
    <w:lvl w:ilvl="0" w:tplc="E4728202">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18A525B5"/>
    <w:multiLevelType w:val="hybridMultilevel"/>
    <w:tmpl w:val="5F361F94"/>
    <w:lvl w:ilvl="0" w:tplc="4F48EB32">
      <w:start w:val="1"/>
      <w:numFmt w:val="lowerLetter"/>
      <w:lvlText w:val="%1."/>
      <w:lvlJc w:val="left"/>
      <w:pPr>
        <w:ind w:left="770" w:hanging="360"/>
      </w:pPr>
      <w:rPr>
        <w:rFonts w:hint="default"/>
      </w:rPr>
    </w:lvl>
    <w:lvl w:ilvl="1" w:tplc="40090019" w:tentative="1">
      <w:start w:val="1"/>
      <w:numFmt w:val="lowerLetter"/>
      <w:lvlText w:val="%2."/>
      <w:lvlJc w:val="left"/>
      <w:pPr>
        <w:ind w:left="1490" w:hanging="360"/>
      </w:pPr>
    </w:lvl>
    <w:lvl w:ilvl="2" w:tplc="4009001B" w:tentative="1">
      <w:start w:val="1"/>
      <w:numFmt w:val="lowerRoman"/>
      <w:lvlText w:val="%3."/>
      <w:lvlJc w:val="right"/>
      <w:pPr>
        <w:ind w:left="2210" w:hanging="180"/>
      </w:pPr>
    </w:lvl>
    <w:lvl w:ilvl="3" w:tplc="4009000F" w:tentative="1">
      <w:start w:val="1"/>
      <w:numFmt w:val="decimal"/>
      <w:lvlText w:val="%4."/>
      <w:lvlJc w:val="left"/>
      <w:pPr>
        <w:ind w:left="2930" w:hanging="360"/>
      </w:pPr>
    </w:lvl>
    <w:lvl w:ilvl="4" w:tplc="40090019" w:tentative="1">
      <w:start w:val="1"/>
      <w:numFmt w:val="lowerLetter"/>
      <w:lvlText w:val="%5."/>
      <w:lvlJc w:val="left"/>
      <w:pPr>
        <w:ind w:left="3650" w:hanging="360"/>
      </w:pPr>
    </w:lvl>
    <w:lvl w:ilvl="5" w:tplc="4009001B" w:tentative="1">
      <w:start w:val="1"/>
      <w:numFmt w:val="lowerRoman"/>
      <w:lvlText w:val="%6."/>
      <w:lvlJc w:val="right"/>
      <w:pPr>
        <w:ind w:left="4370" w:hanging="180"/>
      </w:pPr>
    </w:lvl>
    <w:lvl w:ilvl="6" w:tplc="4009000F" w:tentative="1">
      <w:start w:val="1"/>
      <w:numFmt w:val="decimal"/>
      <w:lvlText w:val="%7."/>
      <w:lvlJc w:val="left"/>
      <w:pPr>
        <w:ind w:left="5090" w:hanging="360"/>
      </w:pPr>
    </w:lvl>
    <w:lvl w:ilvl="7" w:tplc="40090019" w:tentative="1">
      <w:start w:val="1"/>
      <w:numFmt w:val="lowerLetter"/>
      <w:lvlText w:val="%8."/>
      <w:lvlJc w:val="left"/>
      <w:pPr>
        <w:ind w:left="5810" w:hanging="360"/>
      </w:pPr>
    </w:lvl>
    <w:lvl w:ilvl="8" w:tplc="4009001B" w:tentative="1">
      <w:start w:val="1"/>
      <w:numFmt w:val="lowerRoman"/>
      <w:lvlText w:val="%9."/>
      <w:lvlJc w:val="right"/>
      <w:pPr>
        <w:ind w:left="6530" w:hanging="180"/>
      </w:pPr>
    </w:lvl>
  </w:abstractNum>
  <w:abstractNum w:abstractNumId="6">
    <w:nsid w:val="197E3606"/>
    <w:multiLevelType w:val="hybridMultilevel"/>
    <w:tmpl w:val="81227D1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nsid w:val="19922236"/>
    <w:multiLevelType w:val="hybridMultilevel"/>
    <w:tmpl w:val="F95A78FA"/>
    <w:lvl w:ilvl="0" w:tplc="9ED25262">
      <w:start w:val="1"/>
      <w:numFmt w:val="lowerLetter"/>
      <w:lvlText w:val="%1."/>
      <w:lvlJc w:val="left"/>
      <w:pPr>
        <w:ind w:left="770" w:hanging="360"/>
      </w:pPr>
      <w:rPr>
        <w:rFonts w:hint="default"/>
      </w:rPr>
    </w:lvl>
    <w:lvl w:ilvl="1" w:tplc="40090019" w:tentative="1">
      <w:start w:val="1"/>
      <w:numFmt w:val="lowerLetter"/>
      <w:lvlText w:val="%2."/>
      <w:lvlJc w:val="left"/>
      <w:pPr>
        <w:ind w:left="1490" w:hanging="360"/>
      </w:pPr>
    </w:lvl>
    <w:lvl w:ilvl="2" w:tplc="4009001B" w:tentative="1">
      <w:start w:val="1"/>
      <w:numFmt w:val="lowerRoman"/>
      <w:lvlText w:val="%3."/>
      <w:lvlJc w:val="right"/>
      <w:pPr>
        <w:ind w:left="2210" w:hanging="180"/>
      </w:pPr>
    </w:lvl>
    <w:lvl w:ilvl="3" w:tplc="4009000F" w:tentative="1">
      <w:start w:val="1"/>
      <w:numFmt w:val="decimal"/>
      <w:lvlText w:val="%4."/>
      <w:lvlJc w:val="left"/>
      <w:pPr>
        <w:ind w:left="2930" w:hanging="360"/>
      </w:pPr>
    </w:lvl>
    <w:lvl w:ilvl="4" w:tplc="40090019" w:tentative="1">
      <w:start w:val="1"/>
      <w:numFmt w:val="lowerLetter"/>
      <w:lvlText w:val="%5."/>
      <w:lvlJc w:val="left"/>
      <w:pPr>
        <w:ind w:left="3650" w:hanging="360"/>
      </w:pPr>
    </w:lvl>
    <w:lvl w:ilvl="5" w:tplc="4009001B" w:tentative="1">
      <w:start w:val="1"/>
      <w:numFmt w:val="lowerRoman"/>
      <w:lvlText w:val="%6."/>
      <w:lvlJc w:val="right"/>
      <w:pPr>
        <w:ind w:left="4370" w:hanging="180"/>
      </w:pPr>
    </w:lvl>
    <w:lvl w:ilvl="6" w:tplc="4009000F" w:tentative="1">
      <w:start w:val="1"/>
      <w:numFmt w:val="decimal"/>
      <w:lvlText w:val="%7."/>
      <w:lvlJc w:val="left"/>
      <w:pPr>
        <w:ind w:left="5090" w:hanging="360"/>
      </w:pPr>
    </w:lvl>
    <w:lvl w:ilvl="7" w:tplc="40090019" w:tentative="1">
      <w:start w:val="1"/>
      <w:numFmt w:val="lowerLetter"/>
      <w:lvlText w:val="%8."/>
      <w:lvlJc w:val="left"/>
      <w:pPr>
        <w:ind w:left="5810" w:hanging="360"/>
      </w:pPr>
    </w:lvl>
    <w:lvl w:ilvl="8" w:tplc="4009001B" w:tentative="1">
      <w:start w:val="1"/>
      <w:numFmt w:val="lowerRoman"/>
      <w:lvlText w:val="%9."/>
      <w:lvlJc w:val="right"/>
      <w:pPr>
        <w:ind w:left="6530" w:hanging="180"/>
      </w:pPr>
    </w:lvl>
  </w:abstractNum>
  <w:abstractNum w:abstractNumId="8">
    <w:nsid w:val="47722943"/>
    <w:multiLevelType w:val="hybridMultilevel"/>
    <w:tmpl w:val="E7CC4146"/>
    <w:lvl w:ilvl="0" w:tplc="CB92537A">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491A2AAD"/>
    <w:multiLevelType w:val="hybridMultilevel"/>
    <w:tmpl w:val="AFD6576C"/>
    <w:lvl w:ilvl="0" w:tplc="1AD4928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4FC74BF9"/>
    <w:multiLevelType w:val="hybridMultilevel"/>
    <w:tmpl w:val="6400F0C4"/>
    <w:lvl w:ilvl="0" w:tplc="C4BE576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54464B9C"/>
    <w:multiLevelType w:val="hybridMultilevel"/>
    <w:tmpl w:val="095088C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56990661"/>
    <w:multiLevelType w:val="hybridMultilevel"/>
    <w:tmpl w:val="973075FA"/>
    <w:lvl w:ilvl="0" w:tplc="92E25FE0">
      <w:start w:val="1"/>
      <w:numFmt w:val="lowerLetter"/>
      <w:lvlText w:val="%1."/>
      <w:lvlJc w:val="left"/>
      <w:pPr>
        <w:ind w:left="770" w:hanging="360"/>
      </w:pPr>
      <w:rPr>
        <w:rFonts w:hint="default"/>
      </w:rPr>
    </w:lvl>
    <w:lvl w:ilvl="1" w:tplc="40090019" w:tentative="1">
      <w:start w:val="1"/>
      <w:numFmt w:val="lowerLetter"/>
      <w:lvlText w:val="%2."/>
      <w:lvlJc w:val="left"/>
      <w:pPr>
        <w:ind w:left="1490" w:hanging="360"/>
      </w:pPr>
    </w:lvl>
    <w:lvl w:ilvl="2" w:tplc="4009001B" w:tentative="1">
      <w:start w:val="1"/>
      <w:numFmt w:val="lowerRoman"/>
      <w:lvlText w:val="%3."/>
      <w:lvlJc w:val="right"/>
      <w:pPr>
        <w:ind w:left="2210" w:hanging="180"/>
      </w:pPr>
    </w:lvl>
    <w:lvl w:ilvl="3" w:tplc="4009000F" w:tentative="1">
      <w:start w:val="1"/>
      <w:numFmt w:val="decimal"/>
      <w:lvlText w:val="%4."/>
      <w:lvlJc w:val="left"/>
      <w:pPr>
        <w:ind w:left="2930" w:hanging="360"/>
      </w:pPr>
    </w:lvl>
    <w:lvl w:ilvl="4" w:tplc="40090019" w:tentative="1">
      <w:start w:val="1"/>
      <w:numFmt w:val="lowerLetter"/>
      <w:lvlText w:val="%5."/>
      <w:lvlJc w:val="left"/>
      <w:pPr>
        <w:ind w:left="3650" w:hanging="360"/>
      </w:pPr>
    </w:lvl>
    <w:lvl w:ilvl="5" w:tplc="4009001B" w:tentative="1">
      <w:start w:val="1"/>
      <w:numFmt w:val="lowerRoman"/>
      <w:lvlText w:val="%6."/>
      <w:lvlJc w:val="right"/>
      <w:pPr>
        <w:ind w:left="4370" w:hanging="180"/>
      </w:pPr>
    </w:lvl>
    <w:lvl w:ilvl="6" w:tplc="4009000F" w:tentative="1">
      <w:start w:val="1"/>
      <w:numFmt w:val="decimal"/>
      <w:lvlText w:val="%7."/>
      <w:lvlJc w:val="left"/>
      <w:pPr>
        <w:ind w:left="5090" w:hanging="360"/>
      </w:pPr>
    </w:lvl>
    <w:lvl w:ilvl="7" w:tplc="40090019" w:tentative="1">
      <w:start w:val="1"/>
      <w:numFmt w:val="lowerLetter"/>
      <w:lvlText w:val="%8."/>
      <w:lvlJc w:val="left"/>
      <w:pPr>
        <w:ind w:left="5810" w:hanging="360"/>
      </w:pPr>
    </w:lvl>
    <w:lvl w:ilvl="8" w:tplc="4009001B" w:tentative="1">
      <w:start w:val="1"/>
      <w:numFmt w:val="lowerRoman"/>
      <w:lvlText w:val="%9."/>
      <w:lvlJc w:val="right"/>
      <w:pPr>
        <w:ind w:left="6530" w:hanging="180"/>
      </w:pPr>
    </w:lvl>
  </w:abstractNum>
  <w:abstractNum w:abstractNumId="13">
    <w:nsid w:val="59D17DC4"/>
    <w:multiLevelType w:val="hybridMultilevel"/>
    <w:tmpl w:val="200CCE8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61751BE1"/>
    <w:multiLevelType w:val="hybridMultilevel"/>
    <w:tmpl w:val="7CDCA424"/>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69872FFF"/>
    <w:multiLevelType w:val="hybridMultilevel"/>
    <w:tmpl w:val="021C582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nsid w:val="6D913094"/>
    <w:multiLevelType w:val="hybridMultilevel"/>
    <w:tmpl w:val="14E4C6EC"/>
    <w:lvl w:ilvl="0" w:tplc="100C08C0">
      <w:start w:val="1"/>
      <w:numFmt w:val="lowerRoman"/>
      <w:lvlText w:val="%1)"/>
      <w:lvlJc w:val="left"/>
      <w:pPr>
        <w:ind w:left="1080" w:hanging="720"/>
      </w:pPr>
      <w:rPr>
        <w:rFonts w:eastAsiaTheme="minorEastAsia"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nsid w:val="6F2A6EF3"/>
    <w:multiLevelType w:val="hybridMultilevel"/>
    <w:tmpl w:val="1A7A36A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nsid w:val="719E19BA"/>
    <w:multiLevelType w:val="hybridMultilevel"/>
    <w:tmpl w:val="D1B6B2E8"/>
    <w:lvl w:ilvl="0" w:tplc="5A18E1E0">
      <w:start w:val="1"/>
      <w:numFmt w:val="lowerLetter"/>
      <w:lvlText w:val="%1."/>
      <w:lvlJc w:val="left"/>
      <w:pPr>
        <w:ind w:left="770" w:hanging="360"/>
      </w:pPr>
      <w:rPr>
        <w:rFonts w:hint="default"/>
      </w:rPr>
    </w:lvl>
    <w:lvl w:ilvl="1" w:tplc="40090019" w:tentative="1">
      <w:start w:val="1"/>
      <w:numFmt w:val="lowerLetter"/>
      <w:lvlText w:val="%2."/>
      <w:lvlJc w:val="left"/>
      <w:pPr>
        <w:ind w:left="1490" w:hanging="360"/>
      </w:pPr>
    </w:lvl>
    <w:lvl w:ilvl="2" w:tplc="4009001B" w:tentative="1">
      <w:start w:val="1"/>
      <w:numFmt w:val="lowerRoman"/>
      <w:lvlText w:val="%3."/>
      <w:lvlJc w:val="right"/>
      <w:pPr>
        <w:ind w:left="2210" w:hanging="180"/>
      </w:pPr>
    </w:lvl>
    <w:lvl w:ilvl="3" w:tplc="4009000F" w:tentative="1">
      <w:start w:val="1"/>
      <w:numFmt w:val="decimal"/>
      <w:lvlText w:val="%4."/>
      <w:lvlJc w:val="left"/>
      <w:pPr>
        <w:ind w:left="2930" w:hanging="360"/>
      </w:pPr>
    </w:lvl>
    <w:lvl w:ilvl="4" w:tplc="40090019" w:tentative="1">
      <w:start w:val="1"/>
      <w:numFmt w:val="lowerLetter"/>
      <w:lvlText w:val="%5."/>
      <w:lvlJc w:val="left"/>
      <w:pPr>
        <w:ind w:left="3650" w:hanging="360"/>
      </w:pPr>
    </w:lvl>
    <w:lvl w:ilvl="5" w:tplc="4009001B" w:tentative="1">
      <w:start w:val="1"/>
      <w:numFmt w:val="lowerRoman"/>
      <w:lvlText w:val="%6."/>
      <w:lvlJc w:val="right"/>
      <w:pPr>
        <w:ind w:left="4370" w:hanging="180"/>
      </w:pPr>
    </w:lvl>
    <w:lvl w:ilvl="6" w:tplc="4009000F" w:tentative="1">
      <w:start w:val="1"/>
      <w:numFmt w:val="decimal"/>
      <w:lvlText w:val="%7."/>
      <w:lvlJc w:val="left"/>
      <w:pPr>
        <w:ind w:left="5090" w:hanging="360"/>
      </w:pPr>
    </w:lvl>
    <w:lvl w:ilvl="7" w:tplc="40090019" w:tentative="1">
      <w:start w:val="1"/>
      <w:numFmt w:val="lowerLetter"/>
      <w:lvlText w:val="%8."/>
      <w:lvlJc w:val="left"/>
      <w:pPr>
        <w:ind w:left="5810" w:hanging="360"/>
      </w:pPr>
    </w:lvl>
    <w:lvl w:ilvl="8" w:tplc="4009001B" w:tentative="1">
      <w:start w:val="1"/>
      <w:numFmt w:val="lowerRoman"/>
      <w:lvlText w:val="%9."/>
      <w:lvlJc w:val="right"/>
      <w:pPr>
        <w:ind w:left="6530" w:hanging="180"/>
      </w:pPr>
    </w:lvl>
  </w:abstractNum>
  <w:num w:numId="1">
    <w:abstractNumId w:val="0"/>
  </w:num>
  <w:num w:numId="2">
    <w:abstractNumId w:val="5"/>
  </w:num>
  <w:num w:numId="3">
    <w:abstractNumId w:val="18"/>
  </w:num>
  <w:num w:numId="4">
    <w:abstractNumId w:val="7"/>
  </w:num>
  <w:num w:numId="5">
    <w:abstractNumId w:val="3"/>
  </w:num>
  <w:num w:numId="6">
    <w:abstractNumId w:val="12"/>
  </w:num>
  <w:num w:numId="7">
    <w:abstractNumId w:val="11"/>
  </w:num>
  <w:num w:numId="8">
    <w:abstractNumId w:val="15"/>
  </w:num>
  <w:num w:numId="9">
    <w:abstractNumId w:val="9"/>
  </w:num>
  <w:num w:numId="10">
    <w:abstractNumId w:val="1"/>
  </w:num>
  <w:num w:numId="11">
    <w:abstractNumId w:val="14"/>
  </w:num>
  <w:num w:numId="12">
    <w:abstractNumId w:val="8"/>
  </w:num>
  <w:num w:numId="13">
    <w:abstractNumId w:val="4"/>
  </w:num>
  <w:num w:numId="14">
    <w:abstractNumId w:val="13"/>
  </w:num>
  <w:num w:numId="15">
    <w:abstractNumId w:val="2"/>
  </w:num>
  <w:num w:numId="16">
    <w:abstractNumId w:val="17"/>
  </w:num>
  <w:num w:numId="17">
    <w:abstractNumId w:val="10"/>
  </w:num>
  <w:num w:numId="18">
    <w:abstractNumId w:val="16"/>
  </w:num>
  <w:num w:numId="19">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1D679A"/>
    <w:rsid w:val="00000D2A"/>
    <w:rsid w:val="000104D4"/>
    <w:rsid w:val="000145D4"/>
    <w:rsid w:val="000253C3"/>
    <w:rsid w:val="000431E7"/>
    <w:rsid w:val="000758D4"/>
    <w:rsid w:val="000839DD"/>
    <w:rsid w:val="00084333"/>
    <w:rsid w:val="0009639D"/>
    <w:rsid w:val="00097F98"/>
    <w:rsid w:val="000B4A68"/>
    <w:rsid w:val="000C0156"/>
    <w:rsid w:val="000C0E12"/>
    <w:rsid w:val="000C0F26"/>
    <w:rsid w:val="000C7BF0"/>
    <w:rsid w:val="000F3EE1"/>
    <w:rsid w:val="000F6B98"/>
    <w:rsid w:val="00114ABD"/>
    <w:rsid w:val="0011577F"/>
    <w:rsid w:val="00117422"/>
    <w:rsid w:val="00124D8A"/>
    <w:rsid w:val="001352F8"/>
    <w:rsid w:val="00141155"/>
    <w:rsid w:val="001475A9"/>
    <w:rsid w:val="00150FE5"/>
    <w:rsid w:val="00151841"/>
    <w:rsid w:val="00166365"/>
    <w:rsid w:val="0017204E"/>
    <w:rsid w:val="001912CF"/>
    <w:rsid w:val="00193A8C"/>
    <w:rsid w:val="00196DB2"/>
    <w:rsid w:val="001A66C7"/>
    <w:rsid w:val="001B0998"/>
    <w:rsid w:val="001B6638"/>
    <w:rsid w:val="001D02E5"/>
    <w:rsid w:val="001D679A"/>
    <w:rsid w:val="001F1759"/>
    <w:rsid w:val="00200B20"/>
    <w:rsid w:val="0021336F"/>
    <w:rsid w:val="002157AA"/>
    <w:rsid w:val="00223588"/>
    <w:rsid w:val="00227418"/>
    <w:rsid w:val="002305EB"/>
    <w:rsid w:val="00235AA9"/>
    <w:rsid w:val="002462A1"/>
    <w:rsid w:val="002479A3"/>
    <w:rsid w:val="00261034"/>
    <w:rsid w:val="00271B20"/>
    <w:rsid w:val="00273736"/>
    <w:rsid w:val="00282745"/>
    <w:rsid w:val="00283D73"/>
    <w:rsid w:val="002949B4"/>
    <w:rsid w:val="002A34A6"/>
    <w:rsid w:val="002B09F8"/>
    <w:rsid w:val="002C2F1F"/>
    <w:rsid w:val="002C7C65"/>
    <w:rsid w:val="002D317A"/>
    <w:rsid w:val="002D40C0"/>
    <w:rsid w:val="002D7491"/>
    <w:rsid w:val="002F166F"/>
    <w:rsid w:val="00310D93"/>
    <w:rsid w:val="00315AC9"/>
    <w:rsid w:val="0034758E"/>
    <w:rsid w:val="003624C8"/>
    <w:rsid w:val="003721F7"/>
    <w:rsid w:val="0038564E"/>
    <w:rsid w:val="003A6438"/>
    <w:rsid w:val="003D09EF"/>
    <w:rsid w:val="003D12D4"/>
    <w:rsid w:val="003E1B50"/>
    <w:rsid w:val="0040431D"/>
    <w:rsid w:val="00421479"/>
    <w:rsid w:val="00425EF7"/>
    <w:rsid w:val="00445613"/>
    <w:rsid w:val="00447739"/>
    <w:rsid w:val="0045232A"/>
    <w:rsid w:val="00461818"/>
    <w:rsid w:val="00481204"/>
    <w:rsid w:val="00483F9A"/>
    <w:rsid w:val="004A32D7"/>
    <w:rsid w:val="004A4928"/>
    <w:rsid w:val="004B0775"/>
    <w:rsid w:val="004B0E27"/>
    <w:rsid w:val="004B31E5"/>
    <w:rsid w:val="004C23CF"/>
    <w:rsid w:val="004D01C2"/>
    <w:rsid w:val="004D27C4"/>
    <w:rsid w:val="004D7F79"/>
    <w:rsid w:val="004E3AF2"/>
    <w:rsid w:val="004F504E"/>
    <w:rsid w:val="00502756"/>
    <w:rsid w:val="005141A6"/>
    <w:rsid w:val="00515091"/>
    <w:rsid w:val="005164D3"/>
    <w:rsid w:val="0052400D"/>
    <w:rsid w:val="00527C25"/>
    <w:rsid w:val="0054043E"/>
    <w:rsid w:val="00543D89"/>
    <w:rsid w:val="00573F97"/>
    <w:rsid w:val="00577696"/>
    <w:rsid w:val="00596566"/>
    <w:rsid w:val="005A298A"/>
    <w:rsid w:val="005C183B"/>
    <w:rsid w:val="005E3323"/>
    <w:rsid w:val="005F21EE"/>
    <w:rsid w:val="005F7387"/>
    <w:rsid w:val="00605599"/>
    <w:rsid w:val="00612D64"/>
    <w:rsid w:val="00621B61"/>
    <w:rsid w:val="00626D58"/>
    <w:rsid w:val="00635B61"/>
    <w:rsid w:val="00644535"/>
    <w:rsid w:val="0065307C"/>
    <w:rsid w:val="0067216B"/>
    <w:rsid w:val="006867C4"/>
    <w:rsid w:val="006D3A78"/>
    <w:rsid w:val="006D7036"/>
    <w:rsid w:val="006E1565"/>
    <w:rsid w:val="006E308F"/>
    <w:rsid w:val="006E3861"/>
    <w:rsid w:val="006F7966"/>
    <w:rsid w:val="00700AE4"/>
    <w:rsid w:val="00704A8A"/>
    <w:rsid w:val="007068FD"/>
    <w:rsid w:val="00713433"/>
    <w:rsid w:val="00720F6C"/>
    <w:rsid w:val="00722FE3"/>
    <w:rsid w:val="00726BD8"/>
    <w:rsid w:val="00727464"/>
    <w:rsid w:val="0073404C"/>
    <w:rsid w:val="007346F7"/>
    <w:rsid w:val="00745DD7"/>
    <w:rsid w:val="00746303"/>
    <w:rsid w:val="0076292E"/>
    <w:rsid w:val="00762B57"/>
    <w:rsid w:val="007663CD"/>
    <w:rsid w:val="00773968"/>
    <w:rsid w:val="007813ED"/>
    <w:rsid w:val="00793821"/>
    <w:rsid w:val="007A246D"/>
    <w:rsid w:val="007C28FA"/>
    <w:rsid w:val="007D5C15"/>
    <w:rsid w:val="007E2B06"/>
    <w:rsid w:val="007E6F2C"/>
    <w:rsid w:val="007F1AEF"/>
    <w:rsid w:val="00804FD8"/>
    <w:rsid w:val="0081487F"/>
    <w:rsid w:val="00822A4D"/>
    <w:rsid w:val="00832FDF"/>
    <w:rsid w:val="0083490B"/>
    <w:rsid w:val="008355C9"/>
    <w:rsid w:val="008726DE"/>
    <w:rsid w:val="00880969"/>
    <w:rsid w:val="00882884"/>
    <w:rsid w:val="008B6B31"/>
    <w:rsid w:val="008D2C6C"/>
    <w:rsid w:val="008D569F"/>
    <w:rsid w:val="008D5F9E"/>
    <w:rsid w:val="008E34B5"/>
    <w:rsid w:val="008E6152"/>
    <w:rsid w:val="008E73FA"/>
    <w:rsid w:val="008F044D"/>
    <w:rsid w:val="008F346E"/>
    <w:rsid w:val="009042E5"/>
    <w:rsid w:val="00904877"/>
    <w:rsid w:val="00907607"/>
    <w:rsid w:val="009101A9"/>
    <w:rsid w:val="009227B3"/>
    <w:rsid w:val="00931221"/>
    <w:rsid w:val="00947950"/>
    <w:rsid w:val="00957F14"/>
    <w:rsid w:val="0097115A"/>
    <w:rsid w:val="0097188B"/>
    <w:rsid w:val="009A5234"/>
    <w:rsid w:val="009A596F"/>
    <w:rsid w:val="009B7106"/>
    <w:rsid w:val="009D3B18"/>
    <w:rsid w:val="009D49BC"/>
    <w:rsid w:val="009F3E8B"/>
    <w:rsid w:val="009F498A"/>
    <w:rsid w:val="00A07805"/>
    <w:rsid w:val="00A4184D"/>
    <w:rsid w:val="00A52FB8"/>
    <w:rsid w:val="00A63776"/>
    <w:rsid w:val="00A97DE3"/>
    <w:rsid w:val="00AA3A53"/>
    <w:rsid w:val="00AA4962"/>
    <w:rsid w:val="00AB5CBB"/>
    <w:rsid w:val="00AB60B7"/>
    <w:rsid w:val="00AE22CC"/>
    <w:rsid w:val="00AE2D82"/>
    <w:rsid w:val="00AF3A2E"/>
    <w:rsid w:val="00B01CC6"/>
    <w:rsid w:val="00B028C0"/>
    <w:rsid w:val="00B0666F"/>
    <w:rsid w:val="00B1734D"/>
    <w:rsid w:val="00B307AC"/>
    <w:rsid w:val="00B30BF3"/>
    <w:rsid w:val="00B33C41"/>
    <w:rsid w:val="00B369BD"/>
    <w:rsid w:val="00B453EC"/>
    <w:rsid w:val="00B460A0"/>
    <w:rsid w:val="00B52B36"/>
    <w:rsid w:val="00B52E2B"/>
    <w:rsid w:val="00B531A2"/>
    <w:rsid w:val="00B55FAC"/>
    <w:rsid w:val="00B77B05"/>
    <w:rsid w:val="00B97E5F"/>
    <w:rsid w:val="00BA7DE7"/>
    <w:rsid w:val="00BB3CDD"/>
    <w:rsid w:val="00BC0EB2"/>
    <w:rsid w:val="00BE15ED"/>
    <w:rsid w:val="00BE7B26"/>
    <w:rsid w:val="00C140C0"/>
    <w:rsid w:val="00C4129E"/>
    <w:rsid w:val="00C50883"/>
    <w:rsid w:val="00C61E7F"/>
    <w:rsid w:val="00C72CB8"/>
    <w:rsid w:val="00C753EB"/>
    <w:rsid w:val="00C82334"/>
    <w:rsid w:val="00C82A3D"/>
    <w:rsid w:val="00C82F58"/>
    <w:rsid w:val="00C936B3"/>
    <w:rsid w:val="00C96D72"/>
    <w:rsid w:val="00CC1350"/>
    <w:rsid w:val="00CD7E5E"/>
    <w:rsid w:val="00CE0823"/>
    <w:rsid w:val="00CF59DB"/>
    <w:rsid w:val="00D0498D"/>
    <w:rsid w:val="00D34EDF"/>
    <w:rsid w:val="00D35EA9"/>
    <w:rsid w:val="00D3738E"/>
    <w:rsid w:val="00D40439"/>
    <w:rsid w:val="00D52E6C"/>
    <w:rsid w:val="00D5372B"/>
    <w:rsid w:val="00D53998"/>
    <w:rsid w:val="00D65268"/>
    <w:rsid w:val="00D723C2"/>
    <w:rsid w:val="00DA5F61"/>
    <w:rsid w:val="00DB1489"/>
    <w:rsid w:val="00DD0BA9"/>
    <w:rsid w:val="00DE11A4"/>
    <w:rsid w:val="00DF6954"/>
    <w:rsid w:val="00E13ED1"/>
    <w:rsid w:val="00E2427B"/>
    <w:rsid w:val="00E302E2"/>
    <w:rsid w:val="00E35C37"/>
    <w:rsid w:val="00E45556"/>
    <w:rsid w:val="00E633EA"/>
    <w:rsid w:val="00EA0853"/>
    <w:rsid w:val="00EA3B2A"/>
    <w:rsid w:val="00EC7B63"/>
    <w:rsid w:val="00EF338D"/>
    <w:rsid w:val="00F112A1"/>
    <w:rsid w:val="00F128BD"/>
    <w:rsid w:val="00F2030B"/>
    <w:rsid w:val="00F36D4B"/>
    <w:rsid w:val="00F47985"/>
    <w:rsid w:val="00F52B8C"/>
    <w:rsid w:val="00F5746A"/>
    <w:rsid w:val="00F61993"/>
    <w:rsid w:val="00F667BA"/>
    <w:rsid w:val="00F721D3"/>
    <w:rsid w:val="00F727AD"/>
    <w:rsid w:val="00F760BB"/>
    <w:rsid w:val="00F7727B"/>
    <w:rsid w:val="00F859FE"/>
    <w:rsid w:val="00F92A24"/>
    <w:rsid w:val="00FA2AFB"/>
    <w:rsid w:val="00FC5660"/>
    <w:rsid w:val="00FC6EC6"/>
    <w:rsid w:val="00FD2D6C"/>
    <w:rsid w:val="00FD5E8E"/>
    <w:rsid w:val="00FD60C3"/>
    <w:rsid w:val="00FE0524"/>
    <w:rsid w:val="00FE1A8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355060D-A35F-4859-8B2B-8417FCA68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6638"/>
  </w:style>
  <w:style w:type="paragraph" w:styleId="Heading2">
    <w:name w:val="heading 2"/>
    <w:basedOn w:val="Normal"/>
    <w:link w:val="Heading2Char"/>
    <w:uiPriority w:val="1"/>
    <w:qFormat/>
    <w:rsid w:val="00000D2A"/>
    <w:pPr>
      <w:widowControl w:val="0"/>
      <w:autoSpaceDE w:val="0"/>
      <w:autoSpaceDN w:val="0"/>
      <w:spacing w:after="0" w:line="240" w:lineRule="auto"/>
      <w:ind w:left="820"/>
      <w:outlineLvl w:val="1"/>
    </w:pPr>
    <w:rPr>
      <w:rFonts w:ascii="Times New Roman" w:eastAsia="Times New Roman" w:hAnsi="Times New Roman" w:cs="Times New Roman"/>
      <w:b/>
      <w:bCs/>
      <w:sz w:val="24"/>
      <w:szCs w:val="24"/>
      <w:lang w:val="en-US" w:eastAsia="en-US"/>
    </w:rPr>
  </w:style>
  <w:style w:type="paragraph" w:styleId="Heading3">
    <w:name w:val="heading 3"/>
    <w:basedOn w:val="Normal"/>
    <w:link w:val="Heading3Char"/>
    <w:uiPriority w:val="9"/>
    <w:qFormat/>
    <w:rsid w:val="00804FD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723C2"/>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112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12A1"/>
    <w:rPr>
      <w:rFonts w:ascii="Tahoma" w:hAnsi="Tahoma" w:cs="Tahoma"/>
      <w:sz w:val="16"/>
      <w:szCs w:val="16"/>
    </w:rPr>
  </w:style>
  <w:style w:type="paragraph" w:styleId="Header">
    <w:name w:val="header"/>
    <w:basedOn w:val="Normal"/>
    <w:link w:val="HeaderChar"/>
    <w:uiPriority w:val="99"/>
    <w:unhideWhenUsed/>
    <w:rsid w:val="007463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6303"/>
  </w:style>
  <w:style w:type="paragraph" w:styleId="Footer">
    <w:name w:val="footer"/>
    <w:basedOn w:val="Normal"/>
    <w:link w:val="FooterChar"/>
    <w:uiPriority w:val="99"/>
    <w:unhideWhenUsed/>
    <w:rsid w:val="007463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6303"/>
  </w:style>
  <w:style w:type="paragraph" w:styleId="ListParagraph">
    <w:name w:val="List Paragraph"/>
    <w:basedOn w:val="Normal"/>
    <w:uiPriority w:val="34"/>
    <w:qFormat/>
    <w:rsid w:val="001F1759"/>
    <w:pPr>
      <w:ind w:left="720"/>
      <w:contextualSpacing/>
    </w:pPr>
  </w:style>
  <w:style w:type="character" w:customStyle="1" w:styleId="Heading2Char">
    <w:name w:val="Heading 2 Char"/>
    <w:basedOn w:val="DefaultParagraphFont"/>
    <w:link w:val="Heading2"/>
    <w:uiPriority w:val="1"/>
    <w:rsid w:val="00000D2A"/>
    <w:rPr>
      <w:rFonts w:ascii="Times New Roman" w:eastAsia="Times New Roman" w:hAnsi="Times New Roman" w:cs="Times New Roman"/>
      <w:b/>
      <w:bCs/>
      <w:sz w:val="24"/>
      <w:szCs w:val="24"/>
      <w:lang w:val="en-US" w:eastAsia="en-US"/>
    </w:rPr>
  </w:style>
  <w:style w:type="paragraph" w:styleId="BodyText">
    <w:name w:val="Body Text"/>
    <w:basedOn w:val="Normal"/>
    <w:link w:val="BodyTextChar"/>
    <w:uiPriority w:val="1"/>
    <w:qFormat/>
    <w:rsid w:val="00000D2A"/>
    <w:pPr>
      <w:widowControl w:val="0"/>
      <w:autoSpaceDE w:val="0"/>
      <w:autoSpaceDN w:val="0"/>
      <w:spacing w:after="0" w:line="240" w:lineRule="auto"/>
    </w:pPr>
    <w:rPr>
      <w:rFonts w:ascii="Times New Roman" w:eastAsia="Times New Roman" w:hAnsi="Times New Roman" w:cs="Times New Roman"/>
      <w:lang w:val="en-US" w:eastAsia="en-US"/>
    </w:rPr>
  </w:style>
  <w:style w:type="character" w:customStyle="1" w:styleId="BodyTextChar">
    <w:name w:val="Body Text Char"/>
    <w:basedOn w:val="DefaultParagraphFont"/>
    <w:link w:val="BodyText"/>
    <w:uiPriority w:val="1"/>
    <w:rsid w:val="00000D2A"/>
    <w:rPr>
      <w:rFonts w:ascii="Times New Roman" w:eastAsia="Times New Roman" w:hAnsi="Times New Roman" w:cs="Times New Roman"/>
      <w:lang w:val="en-US" w:eastAsia="en-US"/>
    </w:rPr>
  </w:style>
  <w:style w:type="table" w:styleId="TableGrid">
    <w:name w:val="Table Grid"/>
    <w:basedOn w:val="TableNormal"/>
    <w:uiPriority w:val="59"/>
    <w:rsid w:val="00A97DE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link w:val="NoSpacingChar"/>
    <w:uiPriority w:val="1"/>
    <w:qFormat/>
    <w:rsid w:val="002D317A"/>
    <w:pPr>
      <w:spacing w:after="0" w:line="240" w:lineRule="auto"/>
    </w:pPr>
    <w:rPr>
      <w:lang w:val="en-US" w:eastAsia="en-US"/>
    </w:rPr>
  </w:style>
  <w:style w:type="character" w:customStyle="1" w:styleId="NoSpacingChar">
    <w:name w:val="No Spacing Char"/>
    <w:basedOn w:val="DefaultParagraphFont"/>
    <w:link w:val="NoSpacing"/>
    <w:uiPriority w:val="1"/>
    <w:rsid w:val="002D317A"/>
    <w:rPr>
      <w:lang w:val="en-US" w:eastAsia="en-US"/>
    </w:rPr>
  </w:style>
  <w:style w:type="character" w:styleId="Strong">
    <w:name w:val="Strong"/>
    <w:basedOn w:val="DefaultParagraphFont"/>
    <w:uiPriority w:val="22"/>
    <w:qFormat/>
    <w:rsid w:val="00261034"/>
    <w:rPr>
      <w:b/>
      <w:bCs/>
    </w:rPr>
  </w:style>
  <w:style w:type="character" w:styleId="Emphasis">
    <w:name w:val="Emphasis"/>
    <w:basedOn w:val="DefaultParagraphFont"/>
    <w:uiPriority w:val="20"/>
    <w:qFormat/>
    <w:rsid w:val="00B30BF3"/>
    <w:rPr>
      <w:i/>
      <w:iCs/>
    </w:rPr>
  </w:style>
  <w:style w:type="character" w:customStyle="1" w:styleId="Heading3Char">
    <w:name w:val="Heading 3 Char"/>
    <w:basedOn w:val="DefaultParagraphFont"/>
    <w:link w:val="Heading3"/>
    <w:uiPriority w:val="9"/>
    <w:rsid w:val="00804FD8"/>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804FD8"/>
    <w:rPr>
      <w:color w:val="0000FF"/>
      <w:u w:val="single"/>
    </w:rPr>
  </w:style>
  <w:style w:type="character" w:customStyle="1" w:styleId="mw-headline">
    <w:name w:val="mw-headline"/>
    <w:basedOn w:val="DefaultParagraphFont"/>
    <w:rsid w:val="00804FD8"/>
  </w:style>
  <w:style w:type="character" w:customStyle="1" w:styleId="mw-editsection">
    <w:name w:val="mw-editsection"/>
    <w:basedOn w:val="DefaultParagraphFont"/>
    <w:rsid w:val="00804FD8"/>
  </w:style>
  <w:style w:type="character" w:customStyle="1" w:styleId="mw-editsection-bracket">
    <w:name w:val="mw-editsection-bracket"/>
    <w:basedOn w:val="DefaultParagraphFont"/>
    <w:rsid w:val="00804F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480161">
      <w:bodyDiv w:val="1"/>
      <w:marLeft w:val="0"/>
      <w:marRight w:val="0"/>
      <w:marTop w:val="0"/>
      <w:marBottom w:val="0"/>
      <w:divBdr>
        <w:top w:val="none" w:sz="0" w:space="0" w:color="auto"/>
        <w:left w:val="none" w:sz="0" w:space="0" w:color="auto"/>
        <w:bottom w:val="none" w:sz="0" w:space="0" w:color="auto"/>
        <w:right w:val="none" w:sz="0" w:space="0" w:color="auto"/>
      </w:divBdr>
    </w:div>
    <w:div w:id="350188163">
      <w:bodyDiv w:val="1"/>
      <w:marLeft w:val="0"/>
      <w:marRight w:val="0"/>
      <w:marTop w:val="0"/>
      <w:marBottom w:val="0"/>
      <w:divBdr>
        <w:top w:val="none" w:sz="0" w:space="0" w:color="auto"/>
        <w:left w:val="none" w:sz="0" w:space="0" w:color="auto"/>
        <w:bottom w:val="none" w:sz="0" w:space="0" w:color="auto"/>
        <w:right w:val="none" w:sz="0" w:space="0" w:color="auto"/>
      </w:divBdr>
    </w:div>
    <w:div w:id="482086981">
      <w:bodyDiv w:val="1"/>
      <w:marLeft w:val="0"/>
      <w:marRight w:val="0"/>
      <w:marTop w:val="0"/>
      <w:marBottom w:val="0"/>
      <w:divBdr>
        <w:top w:val="none" w:sz="0" w:space="0" w:color="auto"/>
        <w:left w:val="none" w:sz="0" w:space="0" w:color="auto"/>
        <w:bottom w:val="none" w:sz="0" w:space="0" w:color="auto"/>
        <w:right w:val="none" w:sz="0" w:space="0" w:color="auto"/>
      </w:divBdr>
      <w:divsChild>
        <w:div w:id="510418543">
          <w:marLeft w:val="720"/>
          <w:marRight w:val="0"/>
          <w:marTop w:val="0"/>
          <w:marBottom w:val="0"/>
          <w:divBdr>
            <w:top w:val="none" w:sz="0" w:space="0" w:color="auto"/>
            <w:left w:val="none" w:sz="0" w:space="0" w:color="auto"/>
            <w:bottom w:val="none" w:sz="0" w:space="0" w:color="auto"/>
            <w:right w:val="none" w:sz="0" w:space="0" w:color="auto"/>
          </w:divBdr>
        </w:div>
        <w:div w:id="923952826">
          <w:marLeft w:val="720"/>
          <w:marRight w:val="0"/>
          <w:marTop w:val="0"/>
          <w:marBottom w:val="0"/>
          <w:divBdr>
            <w:top w:val="none" w:sz="0" w:space="0" w:color="auto"/>
            <w:left w:val="none" w:sz="0" w:space="0" w:color="auto"/>
            <w:bottom w:val="none" w:sz="0" w:space="0" w:color="auto"/>
            <w:right w:val="none" w:sz="0" w:space="0" w:color="auto"/>
          </w:divBdr>
        </w:div>
        <w:div w:id="1703021419">
          <w:marLeft w:val="720"/>
          <w:marRight w:val="0"/>
          <w:marTop w:val="0"/>
          <w:marBottom w:val="0"/>
          <w:divBdr>
            <w:top w:val="none" w:sz="0" w:space="0" w:color="auto"/>
            <w:left w:val="none" w:sz="0" w:space="0" w:color="auto"/>
            <w:bottom w:val="none" w:sz="0" w:space="0" w:color="auto"/>
            <w:right w:val="none" w:sz="0" w:space="0" w:color="auto"/>
          </w:divBdr>
        </w:div>
        <w:div w:id="1949771881">
          <w:marLeft w:val="720"/>
          <w:marRight w:val="0"/>
          <w:marTop w:val="0"/>
          <w:marBottom w:val="0"/>
          <w:divBdr>
            <w:top w:val="none" w:sz="0" w:space="0" w:color="auto"/>
            <w:left w:val="none" w:sz="0" w:space="0" w:color="auto"/>
            <w:bottom w:val="none" w:sz="0" w:space="0" w:color="auto"/>
            <w:right w:val="none" w:sz="0" w:space="0" w:color="auto"/>
          </w:divBdr>
        </w:div>
        <w:div w:id="1993288823">
          <w:marLeft w:val="720"/>
          <w:marRight w:val="0"/>
          <w:marTop w:val="0"/>
          <w:marBottom w:val="0"/>
          <w:divBdr>
            <w:top w:val="none" w:sz="0" w:space="0" w:color="auto"/>
            <w:left w:val="none" w:sz="0" w:space="0" w:color="auto"/>
            <w:bottom w:val="none" w:sz="0" w:space="0" w:color="auto"/>
            <w:right w:val="none" w:sz="0" w:space="0" w:color="auto"/>
          </w:divBdr>
        </w:div>
        <w:div w:id="2028480182">
          <w:marLeft w:val="720"/>
          <w:marRight w:val="0"/>
          <w:marTop w:val="0"/>
          <w:marBottom w:val="0"/>
          <w:divBdr>
            <w:top w:val="none" w:sz="0" w:space="0" w:color="auto"/>
            <w:left w:val="none" w:sz="0" w:space="0" w:color="auto"/>
            <w:bottom w:val="none" w:sz="0" w:space="0" w:color="auto"/>
            <w:right w:val="none" w:sz="0" w:space="0" w:color="auto"/>
          </w:divBdr>
        </w:div>
        <w:div w:id="2130471563">
          <w:marLeft w:val="720"/>
          <w:marRight w:val="0"/>
          <w:marTop w:val="0"/>
          <w:marBottom w:val="0"/>
          <w:divBdr>
            <w:top w:val="none" w:sz="0" w:space="0" w:color="auto"/>
            <w:left w:val="none" w:sz="0" w:space="0" w:color="auto"/>
            <w:bottom w:val="none" w:sz="0" w:space="0" w:color="auto"/>
            <w:right w:val="none" w:sz="0" w:space="0" w:color="auto"/>
          </w:divBdr>
        </w:div>
      </w:divsChild>
    </w:div>
    <w:div w:id="1085761632">
      <w:bodyDiv w:val="1"/>
      <w:marLeft w:val="0"/>
      <w:marRight w:val="0"/>
      <w:marTop w:val="0"/>
      <w:marBottom w:val="0"/>
      <w:divBdr>
        <w:top w:val="none" w:sz="0" w:space="0" w:color="auto"/>
        <w:left w:val="none" w:sz="0" w:space="0" w:color="auto"/>
        <w:bottom w:val="none" w:sz="0" w:space="0" w:color="auto"/>
        <w:right w:val="none" w:sz="0" w:space="0" w:color="auto"/>
      </w:divBdr>
    </w:div>
    <w:div w:id="1148126889">
      <w:bodyDiv w:val="1"/>
      <w:marLeft w:val="0"/>
      <w:marRight w:val="0"/>
      <w:marTop w:val="0"/>
      <w:marBottom w:val="0"/>
      <w:divBdr>
        <w:top w:val="none" w:sz="0" w:space="0" w:color="auto"/>
        <w:left w:val="none" w:sz="0" w:space="0" w:color="auto"/>
        <w:bottom w:val="none" w:sz="0" w:space="0" w:color="auto"/>
        <w:right w:val="none" w:sz="0" w:space="0" w:color="auto"/>
      </w:divBdr>
      <w:divsChild>
        <w:div w:id="651056163">
          <w:marLeft w:val="720"/>
          <w:marRight w:val="0"/>
          <w:marTop w:val="0"/>
          <w:marBottom w:val="0"/>
          <w:divBdr>
            <w:top w:val="none" w:sz="0" w:space="0" w:color="auto"/>
            <w:left w:val="none" w:sz="0" w:space="0" w:color="auto"/>
            <w:bottom w:val="none" w:sz="0" w:space="0" w:color="auto"/>
            <w:right w:val="none" w:sz="0" w:space="0" w:color="auto"/>
          </w:divBdr>
        </w:div>
        <w:div w:id="1163161611">
          <w:marLeft w:val="720"/>
          <w:marRight w:val="0"/>
          <w:marTop w:val="0"/>
          <w:marBottom w:val="0"/>
          <w:divBdr>
            <w:top w:val="none" w:sz="0" w:space="0" w:color="auto"/>
            <w:left w:val="none" w:sz="0" w:space="0" w:color="auto"/>
            <w:bottom w:val="none" w:sz="0" w:space="0" w:color="auto"/>
            <w:right w:val="none" w:sz="0" w:space="0" w:color="auto"/>
          </w:divBdr>
        </w:div>
        <w:div w:id="1460804505">
          <w:marLeft w:val="720"/>
          <w:marRight w:val="0"/>
          <w:marTop w:val="0"/>
          <w:marBottom w:val="0"/>
          <w:divBdr>
            <w:top w:val="none" w:sz="0" w:space="0" w:color="auto"/>
            <w:left w:val="none" w:sz="0" w:space="0" w:color="auto"/>
            <w:bottom w:val="none" w:sz="0" w:space="0" w:color="auto"/>
            <w:right w:val="none" w:sz="0" w:space="0" w:color="auto"/>
          </w:divBdr>
        </w:div>
        <w:div w:id="1735622263">
          <w:marLeft w:val="720"/>
          <w:marRight w:val="0"/>
          <w:marTop w:val="0"/>
          <w:marBottom w:val="0"/>
          <w:divBdr>
            <w:top w:val="none" w:sz="0" w:space="0" w:color="auto"/>
            <w:left w:val="none" w:sz="0" w:space="0" w:color="auto"/>
            <w:bottom w:val="none" w:sz="0" w:space="0" w:color="auto"/>
            <w:right w:val="none" w:sz="0" w:space="0" w:color="auto"/>
          </w:divBdr>
        </w:div>
        <w:div w:id="1783067025">
          <w:marLeft w:val="720"/>
          <w:marRight w:val="0"/>
          <w:marTop w:val="0"/>
          <w:marBottom w:val="0"/>
          <w:divBdr>
            <w:top w:val="none" w:sz="0" w:space="0" w:color="auto"/>
            <w:left w:val="none" w:sz="0" w:space="0" w:color="auto"/>
            <w:bottom w:val="none" w:sz="0" w:space="0" w:color="auto"/>
            <w:right w:val="none" w:sz="0" w:space="0" w:color="auto"/>
          </w:divBdr>
        </w:div>
        <w:div w:id="1917931401">
          <w:marLeft w:val="720"/>
          <w:marRight w:val="0"/>
          <w:marTop w:val="0"/>
          <w:marBottom w:val="0"/>
          <w:divBdr>
            <w:top w:val="none" w:sz="0" w:space="0" w:color="auto"/>
            <w:left w:val="none" w:sz="0" w:space="0" w:color="auto"/>
            <w:bottom w:val="none" w:sz="0" w:space="0" w:color="auto"/>
            <w:right w:val="none" w:sz="0" w:space="0" w:color="auto"/>
          </w:divBdr>
        </w:div>
        <w:div w:id="2108498734">
          <w:marLeft w:val="720"/>
          <w:marRight w:val="0"/>
          <w:marTop w:val="0"/>
          <w:marBottom w:val="0"/>
          <w:divBdr>
            <w:top w:val="none" w:sz="0" w:space="0" w:color="auto"/>
            <w:left w:val="none" w:sz="0" w:space="0" w:color="auto"/>
            <w:bottom w:val="none" w:sz="0" w:space="0" w:color="auto"/>
            <w:right w:val="none" w:sz="0" w:space="0" w:color="auto"/>
          </w:divBdr>
        </w:div>
      </w:divsChild>
    </w:div>
    <w:div w:id="1582836642">
      <w:bodyDiv w:val="1"/>
      <w:marLeft w:val="0"/>
      <w:marRight w:val="0"/>
      <w:marTop w:val="0"/>
      <w:marBottom w:val="0"/>
      <w:divBdr>
        <w:top w:val="none" w:sz="0" w:space="0" w:color="auto"/>
        <w:left w:val="none" w:sz="0" w:space="0" w:color="auto"/>
        <w:bottom w:val="none" w:sz="0" w:space="0" w:color="auto"/>
        <w:right w:val="none" w:sz="0" w:space="0" w:color="auto"/>
      </w:divBdr>
    </w:div>
    <w:div w:id="1790318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C7926E381E3456D9ED22E4094877CF6"/>
        <w:category>
          <w:name w:val="General"/>
          <w:gallery w:val="placeholder"/>
        </w:category>
        <w:types>
          <w:type w:val="bbPlcHdr"/>
        </w:types>
        <w:behaviors>
          <w:behavior w:val="content"/>
        </w:behaviors>
        <w:guid w:val="{C7A73B41-421C-4BFF-89DC-0915313A3A28}"/>
      </w:docPartPr>
      <w:docPartBody>
        <w:p w:rsidR="000A60C0" w:rsidRDefault="0068345F" w:rsidP="0068345F">
          <w:pPr>
            <w:pStyle w:val="EC7926E381E3456D9ED22E4094877CF6"/>
          </w:pPr>
          <w:r>
            <w:rPr>
              <w:rFonts w:asciiTheme="majorHAnsi" w:eastAsiaTheme="majorEastAsia" w:hAnsiTheme="majorHAnsi" w:cstheme="majorBidi"/>
              <w:color w:val="5B9BD5" w:themeColor="accent1"/>
              <w:sz w:val="24"/>
              <w:szCs w:val="24"/>
            </w:rPr>
            <w:t>[Type the document title]</w:t>
          </w:r>
        </w:p>
      </w:docPartBody>
    </w:docPart>
    <w:docPart>
      <w:docPartPr>
        <w:name w:val="69ED56A24B3A484BB27D1054E59E21EE"/>
        <w:category>
          <w:name w:val="General"/>
          <w:gallery w:val="placeholder"/>
        </w:category>
        <w:types>
          <w:type w:val="bbPlcHdr"/>
        </w:types>
        <w:behaviors>
          <w:behavior w:val="content"/>
        </w:behaviors>
        <w:guid w:val="{B26388A9-80D8-46B4-A5AE-F297D7F0C1FB}"/>
      </w:docPartPr>
      <w:docPartBody>
        <w:p w:rsidR="000A60C0" w:rsidRDefault="0068345F" w:rsidP="0068345F">
          <w:pPr>
            <w:pStyle w:val="69ED56A24B3A484BB27D1054E59E21EE"/>
          </w:pPr>
          <w:r>
            <w:rPr>
              <w:rFonts w:asciiTheme="majorHAnsi" w:eastAsiaTheme="majorEastAsia" w:hAnsiTheme="majorHAnsi" w:cstheme="majorBidi"/>
              <w:color w:val="5B9BD5" w:themeColor="accent1"/>
              <w:sz w:val="24"/>
              <w:szCs w:val="24"/>
            </w:rPr>
            <w:t>[Pick the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68345F"/>
    <w:rsid w:val="000A60C0"/>
    <w:rsid w:val="001D4861"/>
    <w:rsid w:val="00240647"/>
    <w:rsid w:val="00243AFC"/>
    <w:rsid w:val="002731D8"/>
    <w:rsid w:val="00357404"/>
    <w:rsid w:val="00364F4C"/>
    <w:rsid w:val="0037670D"/>
    <w:rsid w:val="00450D86"/>
    <w:rsid w:val="00483E7A"/>
    <w:rsid w:val="004D0B53"/>
    <w:rsid w:val="004F6D1C"/>
    <w:rsid w:val="00523848"/>
    <w:rsid w:val="005E2AAE"/>
    <w:rsid w:val="0068345F"/>
    <w:rsid w:val="00702B3D"/>
    <w:rsid w:val="007F192B"/>
    <w:rsid w:val="0091128B"/>
    <w:rsid w:val="00932764"/>
    <w:rsid w:val="00A2317B"/>
    <w:rsid w:val="00C81B6A"/>
    <w:rsid w:val="00D06318"/>
    <w:rsid w:val="00DB12B3"/>
    <w:rsid w:val="00DF7283"/>
    <w:rsid w:val="00E133E1"/>
    <w:rsid w:val="00E179CE"/>
    <w:rsid w:val="00E459D7"/>
    <w:rsid w:val="00E53820"/>
    <w:rsid w:val="00F07B31"/>
    <w:rsid w:val="00FA100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60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7926E381E3456D9ED22E4094877CF6">
    <w:name w:val="EC7926E381E3456D9ED22E4094877CF6"/>
    <w:rsid w:val="0068345F"/>
  </w:style>
  <w:style w:type="paragraph" w:customStyle="1" w:styleId="69ED56A24B3A484BB27D1054E59E21EE">
    <w:name w:val="69ED56A24B3A484BB27D1054E59E21EE"/>
    <w:rsid w:val="006834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Dr. L Lahkar, Assistant Professor, Silapathar College</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2497</TotalTime>
  <Pages>1</Pages>
  <Words>1354</Words>
  <Characters>7719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1st sem, GE, 1st paper</vt:lpstr>
    </vt:vector>
  </TitlesOfParts>
  <Company/>
  <LinksUpToDate>false</LinksUpToDate>
  <CharactersWithSpaces>9055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2nd sem, Honors, 2nd paper</dc:title>
  <dc:creator>Admin</dc:creator>
  <cp:lastModifiedBy>GUDDU</cp:lastModifiedBy>
  <cp:revision>22</cp:revision>
  <dcterms:created xsi:type="dcterms:W3CDTF">2020-10-28T15:10:00Z</dcterms:created>
  <dcterms:modified xsi:type="dcterms:W3CDTF">2022-05-25T04:26:00Z</dcterms:modified>
</cp:coreProperties>
</file>