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0EF8" w:rsidRDefault="005C2E29">
      <w:pPr>
        <w:rPr>
          <w:rFonts w:ascii="Times New Roman" w:hAnsi="Times New Roman" w:cs="Times New Roman"/>
          <w:b/>
          <w:sz w:val="24"/>
          <w:szCs w:val="24"/>
        </w:rPr>
      </w:pPr>
      <w:r w:rsidRPr="00DF0EF8">
        <w:rPr>
          <w:rFonts w:ascii="Times New Roman" w:hAnsi="Times New Roman" w:cs="Times New Roman"/>
          <w:b/>
          <w:sz w:val="24"/>
          <w:szCs w:val="24"/>
        </w:rPr>
        <w:t>Out of the following scientists, who is associated with the theory of enzyme?</w:t>
      </w:r>
    </w:p>
    <w:p w:rsidR="005C2E29" w:rsidRPr="00807EEF" w:rsidRDefault="005C2E29" w:rsidP="005C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Lamarck</w:t>
      </w:r>
    </w:p>
    <w:p w:rsidR="005C2E29" w:rsidRPr="00807EEF" w:rsidRDefault="005C2E29" w:rsidP="005C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Charles Darwin</w:t>
      </w:r>
    </w:p>
    <w:p w:rsidR="005C2E29" w:rsidRPr="00807EEF" w:rsidRDefault="005C2E29" w:rsidP="005C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EEF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Pr="0080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EF">
        <w:rPr>
          <w:rFonts w:ascii="Times New Roman" w:hAnsi="Times New Roman" w:cs="Times New Roman"/>
          <w:sz w:val="24"/>
          <w:szCs w:val="24"/>
        </w:rPr>
        <w:t>Govind</w:t>
      </w:r>
      <w:proofErr w:type="spellEnd"/>
      <w:r w:rsidRPr="00807EEF">
        <w:rPr>
          <w:rFonts w:ascii="Times New Roman" w:hAnsi="Times New Roman" w:cs="Times New Roman"/>
          <w:sz w:val="24"/>
          <w:szCs w:val="24"/>
        </w:rPr>
        <w:t xml:space="preserve"> Khorana</w:t>
      </w:r>
    </w:p>
    <w:p w:rsidR="005C2E29" w:rsidRPr="00807EEF" w:rsidRDefault="005C2E29" w:rsidP="005C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7EEF">
        <w:rPr>
          <w:rFonts w:ascii="Times New Roman" w:hAnsi="Times New Roman" w:cs="Times New Roman"/>
          <w:b/>
          <w:sz w:val="24"/>
          <w:szCs w:val="24"/>
        </w:rPr>
        <w:t>Emil Fischer</w:t>
      </w:r>
    </w:p>
    <w:p w:rsidR="005C2E29" w:rsidRPr="000165DD" w:rsidRDefault="005C2E29" w:rsidP="005C2E29">
      <w:pPr>
        <w:rPr>
          <w:rFonts w:ascii="Times New Roman" w:hAnsi="Times New Roman" w:cs="Times New Roman"/>
          <w:sz w:val="24"/>
          <w:szCs w:val="24"/>
        </w:rPr>
      </w:pPr>
      <w:r w:rsidRPr="000165DD">
        <w:rPr>
          <w:rFonts w:ascii="Times New Roman" w:hAnsi="Times New Roman" w:cs="Times New Roman"/>
          <w:sz w:val="24"/>
          <w:szCs w:val="24"/>
        </w:rPr>
        <w:t xml:space="preserve">Enzymes are </w:t>
      </w:r>
    </w:p>
    <w:p w:rsidR="005C2E29" w:rsidRPr="00807EEF" w:rsidRDefault="005C2E29" w:rsidP="005C2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Protein and lipids</w:t>
      </w:r>
    </w:p>
    <w:p w:rsidR="005C2E29" w:rsidRPr="00807EEF" w:rsidRDefault="005C2E29" w:rsidP="005C2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7EEF">
        <w:rPr>
          <w:rFonts w:ascii="Times New Roman" w:hAnsi="Times New Roman" w:cs="Times New Roman"/>
          <w:b/>
          <w:sz w:val="24"/>
          <w:szCs w:val="24"/>
        </w:rPr>
        <w:t>Only proteins</w:t>
      </w:r>
    </w:p>
    <w:p w:rsidR="005C2E29" w:rsidRPr="00807EEF" w:rsidRDefault="005C2E29" w:rsidP="005C2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Only lipids</w:t>
      </w:r>
    </w:p>
    <w:p w:rsidR="005C2E29" w:rsidRPr="00807EEF" w:rsidRDefault="005C2E29" w:rsidP="005C2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Proteins and carbohydrates</w:t>
      </w:r>
    </w:p>
    <w:p w:rsidR="005C2E29" w:rsidRPr="000165DD" w:rsidRDefault="005C2E29" w:rsidP="005C2E29">
      <w:pPr>
        <w:rPr>
          <w:rFonts w:ascii="Times New Roman" w:hAnsi="Times New Roman" w:cs="Times New Roman"/>
          <w:sz w:val="24"/>
          <w:szCs w:val="24"/>
        </w:rPr>
      </w:pPr>
      <w:r w:rsidRPr="000165D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165DD">
        <w:rPr>
          <w:rFonts w:ascii="Times New Roman" w:hAnsi="Times New Roman" w:cs="Times New Roman"/>
          <w:sz w:val="24"/>
          <w:szCs w:val="24"/>
        </w:rPr>
        <w:t>apoenzyme</w:t>
      </w:r>
      <w:proofErr w:type="spellEnd"/>
      <w:r w:rsidRPr="000165DD">
        <w:rPr>
          <w:rFonts w:ascii="Times New Roman" w:hAnsi="Times New Roman" w:cs="Times New Roman"/>
          <w:sz w:val="24"/>
          <w:szCs w:val="24"/>
        </w:rPr>
        <w:t xml:space="preserve"> and coenzyme collectively produce</w:t>
      </w:r>
    </w:p>
    <w:p w:rsidR="005C2E29" w:rsidRPr="00807EEF" w:rsidRDefault="005C2E29" w:rsidP="005C2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Co-factor</w:t>
      </w:r>
    </w:p>
    <w:p w:rsidR="005C2E29" w:rsidRPr="00807EEF" w:rsidRDefault="005C2E29" w:rsidP="005C2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EEF">
        <w:rPr>
          <w:rFonts w:ascii="Times New Roman" w:hAnsi="Times New Roman" w:cs="Times New Roman"/>
          <w:sz w:val="24"/>
          <w:szCs w:val="24"/>
        </w:rPr>
        <w:t>Proenzyme</w:t>
      </w:r>
      <w:proofErr w:type="spellEnd"/>
    </w:p>
    <w:p w:rsidR="005C2E29" w:rsidRPr="00807EEF" w:rsidRDefault="005C2E29" w:rsidP="005C2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EEF">
        <w:rPr>
          <w:rFonts w:ascii="Times New Roman" w:hAnsi="Times New Roman" w:cs="Times New Roman"/>
          <w:sz w:val="24"/>
          <w:szCs w:val="24"/>
        </w:rPr>
        <w:t>Isoenzyme</w:t>
      </w:r>
      <w:proofErr w:type="spellEnd"/>
    </w:p>
    <w:p w:rsidR="005C2E29" w:rsidRPr="00807EEF" w:rsidRDefault="005C2E29" w:rsidP="005C2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EEF">
        <w:rPr>
          <w:rFonts w:ascii="Times New Roman" w:hAnsi="Times New Roman" w:cs="Times New Roman"/>
          <w:b/>
          <w:sz w:val="24"/>
          <w:szCs w:val="24"/>
        </w:rPr>
        <w:t>Holoenzyme</w:t>
      </w:r>
      <w:proofErr w:type="spellEnd"/>
    </w:p>
    <w:p w:rsidR="005C2E29" w:rsidRPr="000165DD" w:rsidRDefault="005C2E29" w:rsidP="005C2E29">
      <w:pPr>
        <w:rPr>
          <w:rFonts w:ascii="Times New Roman" w:hAnsi="Times New Roman" w:cs="Times New Roman"/>
          <w:sz w:val="24"/>
          <w:szCs w:val="24"/>
        </w:rPr>
      </w:pPr>
      <w:r w:rsidRPr="000165DD">
        <w:rPr>
          <w:rFonts w:ascii="Times New Roman" w:hAnsi="Times New Roman" w:cs="Times New Roman"/>
          <w:sz w:val="24"/>
          <w:szCs w:val="24"/>
        </w:rPr>
        <w:t>The word enzyme was coined by</w:t>
      </w:r>
    </w:p>
    <w:p w:rsidR="005C2E29" w:rsidRPr="00807EEF" w:rsidRDefault="005C2E29" w:rsidP="005C2E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07EEF">
        <w:rPr>
          <w:rFonts w:ascii="Times New Roman" w:hAnsi="Times New Roman" w:cs="Times New Roman"/>
          <w:b/>
          <w:sz w:val="24"/>
          <w:szCs w:val="24"/>
        </w:rPr>
        <w:t xml:space="preserve">F.W. </w:t>
      </w:r>
      <w:proofErr w:type="spellStart"/>
      <w:r w:rsidRPr="00807EEF">
        <w:rPr>
          <w:rFonts w:ascii="Times New Roman" w:hAnsi="Times New Roman" w:cs="Times New Roman"/>
          <w:b/>
          <w:sz w:val="24"/>
          <w:szCs w:val="24"/>
        </w:rPr>
        <w:t>Kuhne</w:t>
      </w:r>
      <w:proofErr w:type="spellEnd"/>
    </w:p>
    <w:p w:rsidR="005C2E29" w:rsidRPr="00807EEF" w:rsidRDefault="005C2E29" w:rsidP="005C2E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Louis Pasteur</w:t>
      </w:r>
    </w:p>
    <w:p w:rsidR="005C2E29" w:rsidRPr="00807EEF" w:rsidRDefault="005C2E29" w:rsidP="005C2E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EEF">
        <w:rPr>
          <w:rFonts w:ascii="Times New Roman" w:hAnsi="Times New Roman" w:cs="Times New Roman"/>
          <w:sz w:val="24"/>
          <w:szCs w:val="24"/>
        </w:rPr>
        <w:t>Traube</w:t>
      </w:r>
      <w:proofErr w:type="spellEnd"/>
    </w:p>
    <w:p w:rsidR="005C2E29" w:rsidRPr="00807EEF" w:rsidRDefault="005C2E29" w:rsidP="005C2E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Willstatter</w:t>
      </w:r>
    </w:p>
    <w:p w:rsidR="005C2E29" w:rsidRPr="000165DD" w:rsidRDefault="005C2E29" w:rsidP="005C2E29">
      <w:pPr>
        <w:rPr>
          <w:rFonts w:ascii="Times New Roman" w:hAnsi="Times New Roman" w:cs="Times New Roman"/>
          <w:sz w:val="24"/>
          <w:szCs w:val="24"/>
        </w:rPr>
      </w:pPr>
      <w:r w:rsidRPr="000165DD">
        <w:rPr>
          <w:rFonts w:ascii="Times New Roman" w:hAnsi="Times New Roman" w:cs="Times New Roman"/>
          <w:sz w:val="24"/>
          <w:szCs w:val="24"/>
        </w:rPr>
        <w:t xml:space="preserve">The specific region of the </w:t>
      </w:r>
      <w:proofErr w:type="spellStart"/>
      <w:r w:rsidRPr="000165DD">
        <w:rPr>
          <w:rFonts w:ascii="Times New Roman" w:hAnsi="Times New Roman" w:cs="Times New Roman"/>
          <w:sz w:val="24"/>
          <w:szCs w:val="24"/>
        </w:rPr>
        <w:t>enzymic</w:t>
      </w:r>
      <w:proofErr w:type="spellEnd"/>
      <w:r w:rsidRPr="000165DD">
        <w:rPr>
          <w:rFonts w:ascii="Times New Roman" w:hAnsi="Times New Roman" w:cs="Times New Roman"/>
          <w:sz w:val="24"/>
          <w:szCs w:val="24"/>
        </w:rPr>
        <w:t xml:space="preserve"> protein which is involved in biochemical reaction is called as </w:t>
      </w:r>
    </w:p>
    <w:p w:rsidR="005C2E29" w:rsidRPr="00807EEF" w:rsidRDefault="005C2E29" w:rsidP="005C2E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Active region</w:t>
      </w:r>
    </w:p>
    <w:p w:rsidR="005C2E29" w:rsidRPr="00807EEF" w:rsidRDefault="005C2E29" w:rsidP="005C2E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07EEF">
        <w:rPr>
          <w:rFonts w:ascii="Times New Roman" w:hAnsi="Times New Roman" w:cs="Times New Roman"/>
          <w:b/>
          <w:sz w:val="24"/>
          <w:szCs w:val="24"/>
        </w:rPr>
        <w:t>Active site</w:t>
      </w:r>
    </w:p>
    <w:p w:rsidR="005C2E29" w:rsidRPr="00807EEF" w:rsidRDefault="005C2E29" w:rsidP="005C2E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Both a) and b)</w:t>
      </w:r>
    </w:p>
    <w:p w:rsidR="005C2E29" w:rsidRPr="00807EEF" w:rsidRDefault="005C2E29" w:rsidP="005C2E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None of the above</w:t>
      </w:r>
    </w:p>
    <w:p w:rsidR="005C2E29" w:rsidRPr="00EE57F2" w:rsidRDefault="006F022E" w:rsidP="005C2E29">
      <w:pPr>
        <w:rPr>
          <w:rFonts w:ascii="Times New Roman" w:hAnsi="Times New Roman" w:cs="Times New Roman"/>
          <w:sz w:val="24"/>
          <w:szCs w:val="24"/>
        </w:rPr>
      </w:pPr>
      <w:r w:rsidRPr="00EE57F2">
        <w:rPr>
          <w:rFonts w:ascii="Times New Roman" w:hAnsi="Times New Roman" w:cs="Times New Roman"/>
          <w:sz w:val="24"/>
          <w:szCs w:val="24"/>
        </w:rPr>
        <w:t xml:space="preserve">Transfer of </w:t>
      </w:r>
      <w:proofErr w:type="spellStart"/>
      <w:r w:rsidRPr="00EE57F2">
        <w:rPr>
          <w:rFonts w:ascii="Times New Roman" w:hAnsi="Times New Roman" w:cs="Times New Roman"/>
          <w:sz w:val="24"/>
          <w:szCs w:val="24"/>
        </w:rPr>
        <w:t>photosynthates</w:t>
      </w:r>
      <w:proofErr w:type="spellEnd"/>
      <w:r w:rsidRPr="00EE57F2">
        <w:rPr>
          <w:rFonts w:ascii="Times New Roman" w:hAnsi="Times New Roman" w:cs="Times New Roman"/>
          <w:sz w:val="24"/>
          <w:szCs w:val="24"/>
        </w:rPr>
        <w:t xml:space="preserve"> from sieve tube element to receiver cells of sink is called</w:t>
      </w:r>
    </w:p>
    <w:p w:rsidR="006F022E" w:rsidRPr="00807EEF" w:rsidRDefault="006F022E" w:rsidP="006F02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Phloem loading</w:t>
      </w:r>
    </w:p>
    <w:p w:rsidR="006F022E" w:rsidRPr="00807EEF" w:rsidRDefault="006F022E" w:rsidP="006F02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07EEF">
        <w:rPr>
          <w:rFonts w:ascii="Times New Roman" w:hAnsi="Times New Roman" w:cs="Times New Roman"/>
          <w:b/>
          <w:sz w:val="24"/>
          <w:szCs w:val="24"/>
        </w:rPr>
        <w:t>Phloem unloading</w:t>
      </w:r>
    </w:p>
    <w:p w:rsidR="006F022E" w:rsidRPr="00807EEF" w:rsidRDefault="006F022E" w:rsidP="006F02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 xml:space="preserve">Translocation of </w:t>
      </w:r>
      <w:proofErr w:type="spellStart"/>
      <w:r w:rsidRPr="00807EEF">
        <w:rPr>
          <w:rFonts w:ascii="Times New Roman" w:hAnsi="Times New Roman" w:cs="Times New Roman"/>
          <w:sz w:val="24"/>
          <w:szCs w:val="24"/>
        </w:rPr>
        <w:t>photosynthates</w:t>
      </w:r>
      <w:proofErr w:type="spellEnd"/>
    </w:p>
    <w:p w:rsidR="006F022E" w:rsidRPr="00807EEF" w:rsidRDefault="006F022E" w:rsidP="006F02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All of the above</w:t>
      </w:r>
    </w:p>
    <w:p w:rsidR="006F022E" w:rsidRPr="000165DD" w:rsidRDefault="006F022E" w:rsidP="006F022E">
      <w:pPr>
        <w:rPr>
          <w:rFonts w:ascii="Times New Roman" w:hAnsi="Times New Roman" w:cs="Times New Roman"/>
          <w:sz w:val="24"/>
          <w:szCs w:val="24"/>
        </w:rPr>
      </w:pPr>
      <w:r w:rsidRPr="000165DD">
        <w:rPr>
          <w:rFonts w:ascii="Times New Roman" w:hAnsi="Times New Roman" w:cs="Times New Roman"/>
          <w:sz w:val="24"/>
          <w:szCs w:val="24"/>
        </w:rPr>
        <w:t>Which is not a Phloem Component?</w:t>
      </w:r>
    </w:p>
    <w:p w:rsidR="006F022E" w:rsidRPr="00807EEF" w:rsidRDefault="006F022E" w:rsidP="006F02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Sieve plate</w:t>
      </w:r>
    </w:p>
    <w:p w:rsidR="006F022E" w:rsidRPr="00807EEF" w:rsidRDefault="006F022E" w:rsidP="006F02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Sieve tube</w:t>
      </w:r>
    </w:p>
    <w:p w:rsidR="006F022E" w:rsidRPr="00807EEF" w:rsidRDefault="006F022E" w:rsidP="006F02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Companion cell</w:t>
      </w:r>
    </w:p>
    <w:p w:rsidR="006F022E" w:rsidRPr="00807EEF" w:rsidRDefault="006F022E" w:rsidP="006F02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EEF">
        <w:rPr>
          <w:rFonts w:ascii="Times New Roman" w:hAnsi="Times New Roman" w:cs="Times New Roman"/>
          <w:b/>
          <w:sz w:val="24"/>
          <w:szCs w:val="24"/>
        </w:rPr>
        <w:lastRenderedPageBreak/>
        <w:t>Tracheids</w:t>
      </w:r>
      <w:proofErr w:type="spellEnd"/>
    </w:p>
    <w:p w:rsidR="006F022E" w:rsidRPr="000165DD" w:rsidRDefault="006F022E" w:rsidP="006F022E">
      <w:pPr>
        <w:rPr>
          <w:rFonts w:ascii="Times New Roman" w:hAnsi="Times New Roman" w:cs="Times New Roman"/>
          <w:sz w:val="24"/>
          <w:szCs w:val="24"/>
        </w:rPr>
      </w:pPr>
      <w:r w:rsidRPr="000165DD">
        <w:rPr>
          <w:rFonts w:ascii="Times New Roman" w:hAnsi="Times New Roman" w:cs="Times New Roman"/>
          <w:sz w:val="24"/>
          <w:szCs w:val="24"/>
        </w:rPr>
        <w:t xml:space="preserve">Mass flow or </w:t>
      </w:r>
      <w:proofErr w:type="spellStart"/>
      <w:r w:rsidRPr="000165DD">
        <w:rPr>
          <w:rFonts w:ascii="Times New Roman" w:hAnsi="Times New Roman" w:cs="Times New Roman"/>
          <w:sz w:val="24"/>
          <w:szCs w:val="24"/>
        </w:rPr>
        <w:t>pressur</w:t>
      </w:r>
      <w:proofErr w:type="spellEnd"/>
      <w:r w:rsidRPr="000165DD">
        <w:rPr>
          <w:rFonts w:ascii="Times New Roman" w:hAnsi="Times New Roman" w:cs="Times New Roman"/>
          <w:sz w:val="24"/>
          <w:szCs w:val="24"/>
        </w:rPr>
        <w:t xml:space="preserve"> flow hypothesis was put forward by</w:t>
      </w:r>
    </w:p>
    <w:p w:rsidR="006F022E" w:rsidRPr="00807EEF" w:rsidRDefault="006F022E" w:rsidP="006F0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Craft</w:t>
      </w:r>
    </w:p>
    <w:p w:rsidR="006F022E" w:rsidRPr="00807EEF" w:rsidRDefault="006F022E" w:rsidP="006F0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07EEF">
        <w:rPr>
          <w:rFonts w:ascii="Times New Roman" w:hAnsi="Times New Roman" w:cs="Times New Roman"/>
          <w:b/>
          <w:sz w:val="24"/>
          <w:szCs w:val="24"/>
        </w:rPr>
        <w:t>Munch</w:t>
      </w:r>
    </w:p>
    <w:p w:rsidR="006F022E" w:rsidRPr="00807EEF" w:rsidRDefault="006F022E" w:rsidP="006F0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07EEF">
        <w:rPr>
          <w:rFonts w:ascii="Times New Roman" w:hAnsi="Times New Roman" w:cs="Times New Roman"/>
          <w:sz w:val="24"/>
          <w:szCs w:val="24"/>
        </w:rPr>
        <w:t>vries</w:t>
      </w:r>
      <w:proofErr w:type="spellEnd"/>
    </w:p>
    <w:p w:rsidR="006F022E" w:rsidRPr="00807EEF" w:rsidRDefault="006F022E" w:rsidP="006F0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None of the above</w:t>
      </w:r>
    </w:p>
    <w:p w:rsidR="006F022E" w:rsidRPr="000165DD" w:rsidRDefault="006F022E" w:rsidP="006F02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65DD">
        <w:rPr>
          <w:rFonts w:ascii="Times New Roman" w:hAnsi="Times New Roman" w:cs="Times New Roman"/>
          <w:sz w:val="24"/>
          <w:szCs w:val="24"/>
        </w:rPr>
        <w:t>Which of the following is not related to translocation of organic solute in higher plants</w:t>
      </w:r>
      <w:proofErr w:type="gramEnd"/>
    </w:p>
    <w:p w:rsidR="006F022E" w:rsidRPr="00807EEF" w:rsidRDefault="006F022E" w:rsidP="006F02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Protoplasmic streaming theory</w:t>
      </w:r>
    </w:p>
    <w:p w:rsidR="006F022E" w:rsidRPr="00807EEF" w:rsidRDefault="006F022E" w:rsidP="006F02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Interfacial flow hypothesis</w:t>
      </w:r>
    </w:p>
    <w:p w:rsidR="006F022E" w:rsidRPr="00807EEF" w:rsidRDefault="006F022E" w:rsidP="006F02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Activated diffusion hypothesis and electro-osmotic theory</w:t>
      </w:r>
    </w:p>
    <w:p w:rsidR="006F022E" w:rsidRPr="00807EEF" w:rsidRDefault="006F022E" w:rsidP="006F02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07EEF">
        <w:rPr>
          <w:rFonts w:ascii="Times New Roman" w:hAnsi="Times New Roman" w:cs="Times New Roman"/>
          <w:b/>
          <w:sz w:val="24"/>
          <w:szCs w:val="24"/>
        </w:rPr>
        <w:t>None of the above</w:t>
      </w:r>
    </w:p>
    <w:p w:rsidR="006F022E" w:rsidRPr="000165DD" w:rsidRDefault="00234679" w:rsidP="006F02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65DD">
        <w:rPr>
          <w:rFonts w:ascii="Times New Roman" w:hAnsi="Times New Roman" w:cs="Times New Roman"/>
          <w:sz w:val="24"/>
          <w:szCs w:val="24"/>
        </w:rPr>
        <w:t>Photosynthates</w:t>
      </w:r>
      <w:proofErr w:type="spellEnd"/>
      <w:r w:rsidRPr="000165D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165DD">
        <w:rPr>
          <w:rFonts w:ascii="Times New Roman" w:hAnsi="Times New Roman" w:cs="Times New Roman"/>
          <w:sz w:val="24"/>
          <w:szCs w:val="24"/>
        </w:rPr>
        <w:t>translocated</w:t>
      </w:r>
      <w:proofErr w:type="spellEnd"/>
      <w:r w:rsidRPr="000165DD">
        <w:rPr>
          <w:rFonts w:ascii="Times New Roman" w:hAnsi="Times New Roman" w:cs="Times New Roman"/>
          <w:sz w:val="24"/>
          <w:szCs w:val="24"/>
        </w:rPr>
        <w:t xml:space="preserve"> from sources to sink organs mainly in the form of</w:t>
      </w:r>
    </w:p>
    <w:p w:rsidR="00234679" w:rsidRPr="00807EEF" w:rsidRDefault="00234679" w:rsidP="002346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Glucose</w:t>
      </w:r>
    </w:p>
    <w:p w:rsidR="00234679" w:rsidRPr="00807EEF" w:rsidRDefault="00234679" w:rsidP="002346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 xml:space="preserve">Fructose </w:t>
      </w:r>
    </w:p>
    <w:p w:rsidR="00234679" w:rsidRPr="00807EEF" w:rsidRDefault="00234679" w:rsidP="002346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07EEF">
        <w:rPr>
          <w:rFonts w:ascii="Times New Roman" w:hAnsi="Times New Roman" w:cs="Times New Roman"/>
          <w:b/>
          <w:sz w:val="24"/>
          <w:szCs w:val="24"/>
        </w:rPr>
        <w:t>Sucrose</w:t>
      </w:r>
    </w:p>
    <w:p w:rsidR="00234679" w:rsidRPr="00807EEF" w:rsidRDefault="00234679" w:rsidP="002346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EEF">
        <w:rPr>
          <w:rFonts w:ascii="Times New Roman" w:hAnsi="Times New Roman" w:cs="Times New Roman"/>
          <w:sz w:val="24"/>
          <w:szCs w:val="24"/>
        </w:rPr>
        <w:t>starch</w:t>
      </w:r>
    </w:p>
    <w:sectPr w:rsidR="00234679" w:rsidRPr="0080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43"/>
    <w:multiLevelType w:val="hybridMultilevel"/>
    <w:tmpl w:val="6B505D5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AB0"/>
    <w:multiLevelType w:val="hybridMultilevel"/>
    <w:tmpl w:val="01EAEA7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EFB"/>
    <w:multiLevelType w:val="hybridMultilevel"/>
    <w:tmpl w:val="48729EB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3A3E"/>
    <w:multiLevelType w:val="hybridMultilevel"/>
    <w:tmpl w:val="8C8431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91E09"/>
    <w:multiLevelType w:val="hybridMultilevel"/>
    <w:tmpl w:val="D2D6EA5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D5DE5"/>
    <w:multiLevelType w:val="hybridMultilevel"/>
    <w:tmpl w:val="ED00DD9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264E"/>
    <w:multiLevelType w:val="hybridMultilevel"/>
    <w:tmpl w:val="EE76A5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5D03"/>
    <w:multiLevelType w:val="hybridMultilevel"/>
    <w:tmpl w:val="1206D4E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642AE"/>
    <w:multiLevelType w:val="hybridMultilevel"/>
    <w:tmpl w:val="44B2C1D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8185C"/>
    <w:multiLevelType w:val="hybridMultilevel"/>
    <w:tmpl w:val="0546BB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2E29"/>
    <w:rsid w:val="000165DD"/>
    <w:rsid w:val="00234679"/>
    <w:rsid w:val="005C2E29"/>
    <w:rsid w:val="006F022E"/>
    <w:rsid w:val="00731E70"/>
    <w:rsid w:val="00807EEF"/>
    <w:rsid w:val="00DF0EF8"/>
    <w:rsid w:val="00E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2021-07-21T14:10:00Z</dcterms:created>
  <dcterms:modified xsi:type="dcterms:W3CDTF">2021-07-21T15:19:00Z</dcterms:modified>
</cp:coreProperties>
</file>