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6D" w:rsidRPr="00F24E6D" w:rsidRDefault="00F24E6D" w:rsidP="00F24E6D">
      <w:pPr>
        <w:pBdr>
          <w:bottom w:val="single" w:sz="4" w:space="0" w:color="A2A9B1"/>
        </w:pBdr>
        <w:spacing w:after="60" w:line="240" w:lineRule="auto"/>
        <w:jc w:val="both"/>
        <w:outlineLvl w:val="0"/>
        <w:rPr>
          <w:rFonts w:ascii="Times New Roman" w:eastAsia="Times New Roman" w:hAnsi="Times New Roman" w:cs="Times New Roman"/>
          <w:b/>
          <w:kern w:val="36"/>
          <w:sz w:val="24"/>
          <w:szCs w:val="24"/>
        </w:rPr>
      </w:pPr>
      <w:r w:rsidRPr="00F24E6D">
        <w:rPr>
          <w:rFonts w:ascii="Times New Roman" w:eastAsia="Times New Roman" w:hAnsi="Times New Roman" w:cs="Times New Roman"/>
          <w:b/>
          <w:kern w:val="36"/>
          <w:sz w:val="24"/>
          <w:szCs w:val="24"/>
        </w:rPr>
        <w:t>Revolutions of 1830</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w:t>
      </w:r>
      <w:r w:rsidRPr="00F24E6D">
        <w:rPr>
          <w:rFonts w:ascii="Times New Roman" w:eastAsia="Times New Roman" w:hAnsi="Times New Roman" w:cs="Times New Roman"/>
          <w:b/>
          <w:bCs/>
          <w:sz w:val="24"/>
          <w:szCs w:val="24"/>
          <w:lang/>
        </w:rPr>
        <w:t>Revolutions of 1830</w:t>
      </w:r>
      <w:r w:rsidRPr="00F24E6D">
        <w:rPr>
          <w:rFonts w:ascii="Times New Roman" w:eastAsia="Times New Roman" w:hAnsi="Times New Roman" w:cs="Times New Roman"/>
          <w:sz w:val="24"/>
          <w:szCs w:val="24"/>
          <w:lang/>
        </w:rPr>
        <w:t> were a </w:t>
      </w:r>
      <w:hyperlink r:id="rId5" w:tooltip="Revolutionary wave" w:history="1">
        <w:r w:rsidRPr="00F24E6D">
          <w:rPr>
            <w:rFonts w:ascii="Times New Roman" w:eastAsia="Times New Roman" w:hAnsi="Times New Roman" w:cs="Times New Roman"/>
            <w:sz w:val="24"/>
            <w:szCs w:val="24"/>
            <w:u w:val="single"/>
            <w:lang/>
          </w:rPr>
          <w:t>revolutionary wave</w:t>
        </w:r>
      </w:hyperlink>
      <w:r w:rsidRPr="00F24E6D">
        <w:rPr>
          <w:rFonts w:ascii="Times New Roman" w:eastAsia="Times New Roman" w:hAnsi="Times New Roman" w:cs="Times New Roman"/>
          <w:sz w:val="24"/>
          <w:szCs w:val="24"/>
          <w:lang/>
        </w:rPr>
        <w:t> in Europe which took place in 1830. It included two "</w:t>
      </w:r>
      <w:hyperlink r:id="rId6" w:tooltip="Romantic nationalism" w:history="1">
        <w:r w:rsidRPr="00F24E6D">
          <w:rPr>
            <w:rFonts w:ascii="Times New Roman" w:eastAsia="Times New Roman" w:hAnsi="Times New Roman" w:cs="Times New Roman"/>
            <w:sz w:val="24"/>
            <w:szCs w:val="24"/>
            <w:u w:val="single"/>
            <w:lang/>
          </w:rPr>
          <w:t>romantic nationalist</w:t>
        </w:r>
      </w:hyperlink>
      <w:r w:rsidRPr="00F24E6D">
        <w:rPr>
          <w:rFonts w:ascii="Times New Roman" w:eastAsia="Times New Roman" w:hAnsi="Times New Roman" w:cs="Times New Roman"/>
          <w:sz w:val="24"/>
          <w:szCs w:val="24"/>
          <w:lang/>
        </w:rPr>
        <w:t>" </w:t>
      </w:r>
      <w:hyperlink r:id="rId7" w:tooltip="Revolution" w:history="1">
        <w:r w:rsidRPr="00F24E6D">
          <w:rPr>
            <w:rFonts w:ascii="Times New Roman" w:eastAsia="Times New Roman" w:hAnsi="Times New Roman" w:cs="Times New Roman"/>
            <w:sz w:val="24"/>
            <w:szCs w:val="24"/>
            <w:u w:val="single"/>
            <w:lang/>
          </w:rPr>
          <w:t>revolutions</w:t>
        </w:r>
      </w:hyperlink>
      <w:r w:rsidRPr="00F24E6D">
        <w:rPr>
          <w:rFonts w:ascii="Times New Roman" w:eastAsia="Times New Roman" w:hAnsi="Times New Roman" w:cs="Times New Roman"/>
          <w:sz w:val="24"/>
          <w:szCs w:val="24"/>
          <w:lang/>
        </w:rPr>
        <w:t>, the </w:t>
      </w:r>
      <w:hyperlink r:id="rId8" w:tooltip="Belgian Revolution" w:history="1">
        <w:r w:rsidRPr="00F24E6D">
          <w:rPr>
            <w:rFonts w:ascii="Times New Roman" w:eastAsia="Times New Roman" w:hAnsi="Times New Roman" w:cs="Times New Roman"/>
            <w:sz w:val="24"/>
            <w:szCs w:val="24"/>
            <w:u w:val="single"/>
            <w:lang/>
          </w:rPr>
          <w:t>Belgian Revolution</w:t>
        </w:r>
      </w:hyperlink>
      <w:r w:rsidRPr="00F24E6D">
        <w:rPr>
          <w:rFonts w:ascii="Times New Roman" w:eastAsia="Times New Roman" w:hAnsi="Times New Roman" w:cs="Times New Roman"/>
          <w:sz w:val="24"/>
          <w:szCs w:val="24"/>
          <w:lang/>
        </w:rPr>
        <w:t> in the </w:t>
      </w:r>
      <w:hyperlink r:id="rId9" w:tooltip="United Kingdom of the Netherlands" w:history="1">
        <w:r w:rsidRPr="00F24E6D">
          <w:rPr>
            <w:rFonts w:ascii="Times New Roman" w:eastAsia="Times New Roman" w:hAnsi="Times New Roman" w:cs="Times New Roman"/>
            <w:sz w:val="24"/>
            <w:szCs w:val="24"/>
            <w:u w:val="single"/>
            <w:lang/>
          </w:rPr>
          <w:t>United Kingdom of the Netherlands</w:t>
        </w:r>
      </w:hyperlink>
      <w:r w:rsidRPr="00F24E6D">
        <w:rPr>
          <w:rFonts w:ascii="Times New Roman" w:eastAsia="Times New Roman" w:hAnsi="Times New Roman" w:cs="Times New Roman"/>
          <w:sz w:val="24"/>
          <w:szCs w:val="24"/>
          <w:lang/>
        </w:rPr>
        <w:t> and the </w:t>
      </w:r>
      <w:hyperlink r:id="rId10" w:tooltip="July Revolution" w:history="1">
        <w:r w:rsidRPr="00F24E6D">
          <w:rPr>
            <w:rFonts w:ascii="Times New Roman" w:eastAsia="Times New Roman" w:hAnsi="Times New Roman" w:cs="Times New Roman"/>
            <w:sz w:val="24"/>
            <w:szCs w:val="24"/>
            <w:u w:val="single"/>
            <w:lang/>
          </w:rPr>
          <w:t>July Revolution</w:t>
        </w:r>
      </w:hyperlink>
      <w:r w:rsidRPr="00F24E6D">
        <w:rPr>
          <w:rFonts w:ascii="Times New Roman" w:eastAsia="Times New Roman" w:hAnsi="Times New Roman" w:cs="Times New Roman"/>
          <w:sz w:val="24"/>
          <w:szCs w:val="24"/>
          <w:lang/>
        </w:rPr>
        <w:t> in </w:t>
      </w:r>
      <w:hyperlink r:id="rId11" w:tooltip="Kingdom of France" w:history="1">
        <w:r w:rsidRPr="00F24E6D">
          <w:rPr>
            <w:rFonts w:ascii="Times New Roman" w:eastAsia="Times New Roman" w:hAnsi="Times New Roman" w:cs="Times New Roman"/>
            <w:sz w:val="24"/>
            <w:szCs w:val="24"/>
            <w:u w:val="single"/>
            <w:lang/>
          </w:rPr>
          <w:t>France</w:t>
        </w:r>
      </w:hyperlink>
      <w:r w:rsidRPr="00F24E6D">
        <w:rPr>
          <w:rFonts w:ascii="Times New Roman" w:eastAsia="Times New Roman" w:hAnsi="Times New Roman" w:cs="Times New Roman"/>
          <w:sz w:val="24"/>
          <w:szCs w:val="24"/>
          <w:lang/>
        </w:rPr>
        <w:t> along with revolutions in </w:t>
      </w:r>
      <w:hyperlink r:id="rId12" w:tooltip="Congress Poland" w:history="1">
        <w:r w:rsidRPr="00F24E6D">
          <w:rPr>
            <w:rFonts w:ascii="Times New Roman" w:eastAsia="Times New Roman" w:hAnsi="Times New Roman" w:cs="Times New Roman"/>
            <w:sz w:val="24"/>
            <w:szCs w:val="24"/>
            <w:u w:val="single"/>
            <w:lang/>
          </w:rPr>
          <w:t>Congress Poland</w:t>
        </w:r>
      </w:hyperlink>
      <w:r w:rsidRPr="00F24E6D">
        <w:rPr>
          <w:rFonts w:ascii="Times New Roman" w:eastAsia="Times New Roman" w:hAnsi="Times New Roman" w:cs="Times New Roman"/>
          <w:sz w:val="24"/>
          <w:szCs w:val="24"/>
          <w:lang/>
        </w:rPr>
        <w:t>, </w:t>
      </w:r>
      <w:hyperlink r:id="rId13" w:tooltip="Italian states" w:history="1">
        <w:r w:rsidRPr="00F24E6D">
          <w:rPr>
            <w:rFonts w:ascii="Times New Roman" w:eastAsia="Times New Roman" w:hAnsi="Times New Roman" w:cs="Times New Roman"/>
            <w:sz w:val="24"/>
            <w:szCs w:val="24"/>
            <w:u w:val="single"/>
            <w:lang/>
          </w:rPr>
          <w:t>Italian states</w:t>
        </w:r>
      </w:hyperlink>
      <w:r w:rsidRPr="00F24E6D">
        <w:rPr>
          <w:rFonts w:ascii="Times New Roman" w:eastAsia="Times New Roman" w:hAnsi="Times New Roman" w:cs="Times New Roman"/>
          <w:sz w:val="24"/>
          <w:szCs w:val="24"/>
          <w:lang/>
        </w:rPr>
        <w:t>, </w:t>
      </w:r>
      <w:hyperlink r:id="rId14" w:tooltip="Kingdom of Portugal" w:history="1">
        <w:r w:rsidRPr="00F24E6D">
          <w:rPr>
            <w:rFonts w:ascii="Times New Roman" w:eastAsia="Times New Roman" w:hAnsi="Times New Roman" w:cs="Times New Roman"/>
            <w:sz w:val="24"/>
            <w:szCs w:val="24"/>
            <w:u w:val="single"/>
            <w:lang/>
          </w:rPr>
          <w:t>Portugal</w:t>
        </w:r>
      </w:hyperlink>
      <w:r w:rsidRPr="00F24E6D">
        <w:rPr>
          <w:rFonts w:ascii="Times New Roman" w:eastAsia="Times New Roman" w:hAnsi="Times New Roman" w:cs="Times New Roman"/>
          <w:sz w:val="24"/>
          <w:szCs w:val="24"/>
          <w:lang/>
        </w:rPr>
        <w:t> and </w:t>
      </w:r>
      <w:hyperlink r:id="rId15" w:tooltip="Switzerland" w:history="1">
        <w:r w:rsidRPr="00F24E6D">
          <w:rPr>
            <w:rFonts w:ascii="Times New Roman" w:eastAsia="Times New Roman" w:hAnsi="Times New Roman" w:cs="Times New Roman"/>
            <w:sz w:val="24"/>
            <w:szCs w:val="24"/>
            <w:u w:val="single"/>
            <w:lang/>
          </w:rPr>
          <w:t>Switzerland</w:t>
        </w:r>
      </w:hyperlink>
      <w:r w:rsidRPr="00F24E6D">
        <w:rPr>
          <w:rFonts w:ascii="Times New Roman" w:eastAsia="Times New Roman" w:hAnsi="Times New Roman" w:cs="Times New Roman"/>
          <w:sz w:val="24"/>
          <w:szCs w:val="24"/>
          <w:lang/>
        </w:rPr>
        <w:t>. It was followed eighteen years later, by another and much stronger wave of revolutions known as the </w:t>
      </w:r>
      <w:hyperlink r:id="rId16" w:tooltip="Revolutions of 1848" w:history="1">
        <w:r w:rsidRPr="00F24E6D">
          <w:rPr>
            <w:rFonts w:ascii="Times New Roman" w:eastAsia="Times New Roman" w:hAnsi="Times New Roman" w:cs="Times New Roman"/>
            <w:sz w:val="24"/>
            <w:szCs w:val="24"/>
            <w:u w:val="single"/>
            <w:lang/>
          </w:rPr>
          <w:t>Revolutions of 1848</w:t>
        </w:r>
      </w:hyperlink>
      <w:r w:rsidRPr="00F24E6D">
        <w:rPr>
          <w:rFonts w:ascii="Times New Roman" w:eastAsia="Times New Roman" w:hAnsi="Times New Roman" w:cs="Times New Roman"/>
          <w:sz w:val="24"/>
          <w:szCs w:val="24"/>
          <w:lang/>
        </w:rPr>
        <w:t xml:space="preserve">. </w:t>
      </w:r>
    </w:p>
    <w:p w:rsidR="00F24E6D" w:rsidRPr="00F24E6D" w:rsidRDefault="00F24E6D" w:rsidP="00F24E6D">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rPr>
      </w:pPr>
      <w:r w:rsidRPr="00F24E6D">
        <w:rPr>
          <w:rFonts w:ascii="Times New Roman" w:eastAsia="Times New Roman" w:hAnsi="Times New Roman" w:cs="Times New Roman"/>
          <w:b/>
          <w:sz w:val="24"/>
          <w:szCs w:val="24"/>
          <w:lang/>
        </w:rPr>
        <w:t>Romantic revolutions</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w:t>
      </w:r>
      <w:hyperlink r:id="rId17" w:tooltip="Romantic nationalism" w:history="1">
        <w:r w:rsidRPr="00F24E6D">
          <w:rPr>
            <w:rFonts w:ascii="Times New Roman" w:eastAsia="Times New Roman" w:hAnsi="Times New Roman" w:cs="Times New Roman"/>
            <w:sz w:val="24"/>
            <w:szCs w:val="24"/>
            <w:u w:val="single"/>
            <w:lang/>
          </w:rPr>
          <w:t>romantic nationalist</w:t>
        </w:r>
      </w:hyperlink>
      <w:r w:rsidRPr="00F24E6D">
        <w:rPr>
          <w:rFonts w:ascii="Times New Roman" w:eastAsia="Times New Roman" w:hAnsi="Times New Roman" w:cs="Times New Roman"/>
          <w:sz w:val="24"/>
          <w:szCs w:val="24"/>
          <w:lang/>
        </w:rPr>
        <w:t> revolutions of 1830, both of which occurred in </w:t>
      </w:r>
      <w:hyperlink r:id="rId18" w:tooltip="Western Europe" w:history="1">
        <w:r w:rsidRPr="00F24E6D">
          <w:rPr>
            <w:rFonts w:ascii="Times New Roman" w:eastAsia="Times New Roman" w:hAnsi="Times New Roman" w:cs="Times New Roman"/>
            <w:sz w:val="24"/>
            <w:szCs w:val="24"/>
            <w:u w:val="single"/>
            <w:lang/>
          </w:rPr>
          <w:t>Western Europe</w:t>
        </w:r>
      </w:hyperlink>
      <w:r w:rsidRPr="00F24E6D">
        <w:rPr>
          <w:rFonts w:ascii="Times New Roman" w:eastAsia="Times New Roman" w:hAnsi="Times New Roman" w:cs="Times New Roman"/>
          <w:sz w:val="24"/>
          <w:szCs w:val="24"/>
          <w:lang/>
        </w:rPr>
        <w:t>, led to the establishment of similar </w:t>
      </w:r>
      <w:hyperlink r:id="rId19" w:tooltip="Constitutional monarchy" w:history="1">
        <w:r w:rsidRPr="00F24E6D">
          <w:rPr>
            <w:rFonts w:ascii="Times New Roman" w:eastAsia="Times New Roman" w:hAnsi="Times New Roman" w:cs="Times New Roman"/>
            <w:sz w:val="24"/>
            <w:szCs w:val="24"/>
            <w:u w:val="single"/>
            <w:lang/>
          </w:rPr>
          <w:t>constitutional monarchies</w:t>
        </w:r>
      </w:hyperlink>
      <w:r w:rsidRPr="00F24E6D">
        <w:rPr>
          <w:rFonts w:ascii="Times New Roman" w:eastAsia="Times New Roman" w:hAnsi="Times New Roman" w:cs="Times New Roman"/>
          <w:sz w:val="24"/>
          <w:szCs w:val="24"/>
          <w:lang/>
        </w:rPr>
        <w:t>, called </w:t>
      </w:r>
      <w:hyperlink r:id="rId20" w:tooltip="Popular monarchy" w:history="1">
        <w:r w:rsidRPr="00F24E6D">
          <w:rPr>
            <w:rFonts w:ascii="Times New Roman" w:eastAsia="Times New Roman" w:hAnsi="Times New Roman" w:cs="Times New Roman"/>
            <w:sz w:val="24"/>
            <w:szCs w:val="24"/>
            <w:u w:val="single"/>
            <w:lang/>
          </w:rPr>
          <w:t>popular monarchies</w:t>
        </w:r>
      </w:hyperlink>
      <w:r w:rsidRPr="00F24E6D">
        <w:rPr>
          <w:rFonts w:ascii="Times New Roman" w:eastAsia="Times New Roman" w:hAnsi="Times New Roman" w:cs="Times New Roman"/>
          <w:sz w:val="24"/>
          <w:szCs w:val="24"/>
          <w:lang/>
        </w:rPr>
        <w:t>. </w:t>
      </w:r>
      <w:hyperlink r:id="rId21" w:tooltip="Louis-Philippe of France" w:history="1">
        <w:r w:rsidRPr="00F24E6D">
          <w:rPr>
            <w:rFonts w:ascii="Times New Roman" w:eastAsia="Times New Roman" w:hAnsi="Times New Roman" w:cs="Times New Roman"/>
            <w:sz w:val="24"/>
            <w:szCs w:val="24"/>
            <w:u w:val="single"/>
            <w:lang/>
          </w:rPr>
          <w:t>Louis-Philippe I</w:t>
        </w:r>
      </w:hyperlink>
      <w:r w:rsidRPr="00F24E6D">
        <w:rPr>
          <w:rFonts w:ascii="Times New Roman" w:eastAsia="Times New Roman" w:hAnsi="Times New Roman" w:cs="Times New Roman"/>
          <w:sz w:val="24"/>
          <w:szCs w:val="24"/>
          <w:lang/>
        </w:rPr>
        <w:t> became "King of the French" on 31 July 1830, and </w:t>
      </w:r>
      <w:hyperlink r:id="rId22" w:tooltip="Leopold I of Belgium" w:history="1">
        <w:r w:rsidRPr="00F24E6D">
          <w:rPr>
            <w:rFonts w:ascii="Times New Roman" w:eastAsia="Times New Roman" w:hAnsi="Times New Roman" w:cs="Times New Roman"/>
            <w:sz w:val="24"/>
            <w:szCs w:val="24"/>
            <w:u w:val="single"/>
            <w:lang/>
          </w:rPr>
          <w:t>Leopold I</w:t>
        </w:r>
      </w:hyperlink>
      <w:r w:rsidRPr="00F24E6D">
        <w:rPr>
          <w:rFonts w:ascii="Times New Roman" w:eastAsia="Times New Roman" w:hAnsi="Times New Roman" w:cs="Times New Roman"/>
          <w:sz w:val="24"/>
          <w:szCs w:val="24"/>
          <w:lang/>
        </w:rPr>
        <w:t> became "King of the Belgians", on 21 July 1831.</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France</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In France, the </w:t>
      </w:r>
      <w:hyperlink r:id="rId23" w:tooltip="July Revolution" w:history="1">
        <w:r w:rsidRPr="00F24E6D">
          <w:rPr>
            <w:rFonts w:ascii="Times New Roman" w:eastAsia="Times New Roman" w:hAnsi="Times New Roman" w:cs="Times New Roman"/>
            <w:sz w:val="24"/>
            <w:szCs w:val="24"/>
            <w:u w:val="single"/>
            <w:lang/>
          </w:rPr>
          <w:t>July Revolution</w:t>
        </w:r>
      </w:hyperlink>
      <w:r w:rsidRPr="00F24E6D">
        <w:rPr>
          <w:rFonts w:ascii="Times New Roman" w:eastAsia="Times New Roman" w:hAnsi="Times New Roman" w:cs="Times New Roman"/>
          <w:sz w:val="24"/>
          <w:szCs w:val="24"/>
          <w:lang/>
        </w:rPr>
        <w:t> led to the overthrow of the </w:t>
      </w:r>
      <w:hyperlink r:id="rId24" w:tooltip="House of Bourbon" w:history="1">
        <w:r w:rsidRPr="00F24E6D">
          <w:rPr>
            <w:rFonts w:ascii="Times New Roman" w:eastAsia="Times New Roman" w:hAnsi="Times New Roman" w:cs="Times New Roman"/>
            <w:sz w:val="24"/>
            <w:szCs w:val="24"/>
            <w:u w:val="single"/>
            <w:lang/>
          </w:rPr>
          <w:t>Bourbon</w:t>
        </w:r>
      </w:hyperlink>
      <w:r w:rsidRPr="00F24E6D">
        <w:rPr>
          <w:rFonts w:ascii="Times New Roman" w:eastAsia="Times New Roman" w:hAnsi="Times New Roman" w:cs="Times New Roman"/>
          <w:sz w:val="24"/>
          <w:szCs w:val="24"/>
          <w:lang/>
        </w:rPr>
        <w:t> King, </w:t>
      </w:r>
      <w:hyperlink r:id="rId25" w:tooltip="Charles X of France" w:history="1">
        <w:r w:rsidRPr="00F24E6D">
          <w:rPr>
            <w:rFonts w:ascii="Times New Roman" w:eastAsia="Times New Roman" w:hAnsi="Times New Roman" w:cs="Times New Roman"/>
            <w:sz w:val="24"/>
            <w:szCs w:val="24"/>
            <w:u w:val="single"/>
            <w:lang/>
          </w:rPr>
          <w:t>Charles X</w:t>
        </w:r>
      </w:hyperlink>
      <w:r w:rsidRPr="00F24E6D">
        <w:rPr>
          <w:rFonts w:ascii="Times New Roman" w:eastAsia="Times New Roman" w:hAnsi="Times New Roman" w:cs="Times New Roman"/>
          <w:sz w:val="24"/>
          <w:szCs w:val="24"/>
          <w:lang/>
        </w:rPr>
        <w:t>, who had been reinstated after the fall of the </w:t>
      </w:r>
      <w:hyperlink r:id="rId26" w:tooltip="French First Empire" w:history="1">
        <w:r w:rsidRPr="00F24E6D">
          <w:rPr>
            <w:rFonts w:ascii="Times New Roman" w:eastAsia="Times New Roman" w:hAnsi="Times New Roman" w:cs="Times New Roman"/>
            <w:sz w:val="24"/>
            <w:szCs w:val="24"/>
            <w:u w:val="single"/>
            <w:lang/>
          </w:rPr>
          <w:t>French Empire</w:t>
        </w:r>
      </w:hyperlink>
      <w:r w:rsidRPr="00F24E6D">
        <w:rPr>
          <w:rFonts w:ascii="Times New Roman" w:eastAsia="Times New Roman" w:hAnsi="Times New Roman" w:cs="Times New Roman"/>
          <w:sz w:val="24"/>
          <w:szCs w:val="24"/>
          <w:lang/>
        </w:rPr>
        <w:t> of </w:t>
      </w:r>
      <w:hyperlink r:id="rId27" w:tooltip="Napoleon Bonaparte" w:history="1">
        <w:r w:rsidRPr="00F24E6D">
          <w:rPr>
            <w:rFonts w:ascii="Times New Roman" w:eastAsia="Times New Roman" w:hAnsi="Times New Roman" w:cs="Times New Roman"/>
            <w:sz w:val="24"/>
            <w:szCs w:val="24"/>
            <w:u w:val="single"/>
            <w:lang/>
          </w:rPr>
          <w:t>Napoleon Bonaparte</w:t>
        </w:r>
      </w:hyperlink>
      <w:r w:rsidRPr="00F24E6D">
        <w:rPr>
          <w:rFonts w:ascii="Times New Roman" w:eastAsia="Times New Roman" w:hAnsi="Times New Roman" w:cs="Times New Roman"/>
          <w:sz w:val="24"/>
          <w:szCs w:val="24"/>
          <w:lang/>
        </w:rPr>
        <w:t>. In his place, Charles' cousin </w:t>
      </w:r>
      <w:hyperlink r:id="rId28" w:tooltip="Louis Philippe I" w:history="1">
        <w:r w:rsidRPr="00F24E6D">
          <w:rPr>
            <w:rFonts w:ascii="Times New Roman" w:eastAsia="Times New Roman" w:hAnsi="Times New Roman" w:cs="Times New Roman"/>
            <w:sz w:val="24"/>
            <w:szCs w:val="24"/>
            <w:u w:val="single"/>
            <w:lang/>
          </w:rPr>
          <w:t xml:space="preserve">Louis-Philippe, Duke of </w:t>
        </w:r>
        <w:proofErr w:type="spellStart"/>
        <w:r w:rsidRPr="00F24E6D">
          <w:rPr>
            <w:rFonts w:ascii="Times New Roman" w:eastAsia="Times New Roman" w:hAnsi="Times New Roman" w:cs="Times New Roman"/>
            <w:sz w:val="24"/>
            <w:szCs w:val="24"/>
            <w:u w:val="single"/>
            <w:lang/>
          </w:rPr>
          <w:t>Orléans</w:t>
        </w:r>
        <w:proofErr w:type="spellEnd"/>
      </w:hyperlink>
      <w:r w:rsidRPr="00F24E6D">
        <w:rPr>
          <w:rFonts w:ascii="Times New Roman" w:eastAsia="Times New Roman" w:hAnsi="Times New Roman" w:cs="Times New Roman"/>
          <w:sz w:val="24"/>
          <w:szCs w:val="24"/>
          <w:lang/>
        </w:rPr>
        <w:t> was crowned as the first "King of the French". It marked the shift from one </w:t>
      </w:r>
      <w:hyperlink r:id="rId29" w:tooltip="Constitutional monarchy" w:history="1">
        <w:r w:rsidRPr="00F24E6D">
          <w:rPr>
            <w:rFonts w:ascii="Times New Roman" w:eastAsia="Times New Roman" w:hAnsi="Times New Roman" w:cs="Times New Roman"/>
            <w:sz w:val="24"/>
            <w:szCs w:val="24"/>
            <w:u w:val="single"/>
            <w:lang/>
          </w:rPr>
          <w:t>constitutional monarchy</w:t>
        </w:r>
      </w:hyperlink>
      <w:r w:rsidRPr="00F24E6D">
        <w:rPr>
          <w:rFonts w:ascii="Times New Roman" w:eastAsia="Times New Roman" w:hAnsi="Times New Roman" w:cs="Times New Roman"/>
          <w:sz w:val="24"/>
          <w:szCs w:val="24"/>
          <w:lang/>
        </w:rPr>
        <w:t>, the </w:t>
      </w:r>
      <w:hyperlink r:id="rId30" w:tooltip="Bourbon Restoration in France" w:history="1">
        <w:r w:rsidRPr="00F24E6D">
          <w:rPr>
            <w:rFonts w:ascii="Times New Roman" w:eastAsia="Times New Roman" w:hAnsi="Times New Roman" w:cs="Times New Roman"/>
            <w:sz w:val="24"/>
            <w:szCs w:val="24"/>
            <w:u w:val="single"/>
            <w:lang/>
          </w:rPr>
          <w:t>Bourbon Restoration</w:t>
        </w:r>
      </w:hyperlink>
      <w:r w:rsidRPr="00F24E6D">
        <w:rPr>
          <w:rFonts w:ascii="Times New Roman" w:eastAsia="Times New Roman" w:hAnsi="Times New Roman" w:cs="Times New Roman"/>
          <w:sz w:val="24"/>
          <w:szCs w:val="24"/>
          <w:lang/>
        </w:rPr>
        <w:t>, to another, the </w:t>
      </w:r>
      <w:hyperlink r:id="rId31" w:tooltip="July Monarchy" w:history="1">
        <w:r w:rsidRPr="00F24E6D">
          <w:rPr>
            <w:rFonts w:ascii="Times New Roman" w:eastAsia="Times New Roman" w:hAnsi="Times New Roman" w:cs="Times New Roman"/>
            <w:sz w:val="24"/>
            <w:szCs w:val="24"/>
            <w:u w:val="single"/>
            <w:lang/>
          </w:rPr>
          <w:t>July Monarchy</w:t>
        </w:r>
      </w:hyperlink>
      <w:r w:rsidRPr="00F24E6D">
        <w:rPr>
          <w:rFonts w:ascii="Times New Roman" w:eastAsia="Times New Roman" w:hAnsi="Times New Roman" w:cs="Times New Roman"/>
          <w:sz w:val="24"/>
          <w:szCs w:val="24"/>
          <w:lang/>
        </w:rPr>
        <w:t>; the transition of power from the House of Bourbon to its </w:t>
      </w:r>
      <w:hyperlink r:id="rId32" w:tooltip="Cadet branch" w:history="1">
        <w:r w:rsidRPr="00F24E6D">
          <w:rPr>
            <w:rFonts w:ascii="Times New Roman" w:eastAsia="Times New Roman" w:hAnsi="Times New Roman" w:cs="Times New Roman"/>
            <w:sz w:val="24"/>
            <w:szCs w:val="24"/>
            <w:u w:val="single"/>
            <w:lang/>
          </w:rPr>
          <w:t>cadet branch</w:t>
        </w:r>
      </w:hyperlink>
      <w:r w:rsidRPr="00F24E6D">
        <w:rPr>
          <w:rFonts w:ascii="Times New Roman" w:eastAsia="Times New Roman" w:hAnsi="Times New Roman" w:cs="Times New Roman"/>
          <w:sz w:val="24"/>
          <w:szCs w:val="24"/>
          <w:lang/>
        </w:rPr>
        <w:t>, the </w:t>
      </w:r>
      <w:hyperlink r:id="rId33" w:tooltip="House of Orléans" w:history="1">
        <w:r w:rsidRPr="00F24E6D">
          <w:rPr>
            <w:rFonts w:ascii="Times New Roman" w:eastAsia="Times New Roman" w:hAnsi="Times New Roman" w:cs="Times New Roman"/>
            <w:sz w:val="24"/>
            <w:szCs w:val="24"/>
            <w:u w:val="single"/>
            <w:lang/>
          </w:rPr>
          <w:t xml:space="preserve">House of </w:t>
        </w:r>
        <w:proofErr w:type="spellStart"/>
        <w:r w:rsidRPr="00F24E6D">
          <w:rPr>
            <w:rFonts w:ascii="Times New Roman" w:eastAsia="Times New Roman" w:hAnsi="Times New Roman" w:cs="Times New Roman"/>
            <w:sz w:val="24"/>
            <w:szCs w:val="24"/>
            <w:u w:val="single"/>
            <w:lang/>
          </w:rPr>
          <w:t>Orléans</w:t>
        </w:r>
        <w:proofErr w:type="spellEnd"/>
      </w:hyperlink>
      <w:r w:rsidRPr="00F24E6D">
        <w:rPr>
          <w:rFonts w:ascii="Times New Roman" w:eastAsia="Times New Roman" w:hAnsi="Times New Roman" w:cs="Times New Roman"/>
          <w:sz w:val="24"/>
          <w:szCs w:val="24"/>
          <w:lang/>
        </w:rPr>
        <w:t>; and the substitution of the principle of </w:t>
      </w:r>
      <w:hyperlink r:id="rId34" w:tooltip="Popular sovereignty" w:history="1">
        <w:r w:rsidRPr="00F24E6D">
          <w:rPr>
            <w:rFonts w:ascii="Times New Roman" w:eastAsia="Times New Roman" w:hAnsi="Times New Roman" w:cs="Times New Roman"/>
            <w:sz w:val="24"/>
            <w:szCs w:val="24"/>
            <w:u w:val="single"/>
            <w:lang/>
          </w:rPr>
          <w:t>popular sovereignty</w:t>
        </w:r>
      </w:hyperlink>
      <w:r w:rsidRPr="00F24E6D">
        <w:rPr>
          <w:rFonts w:ascii="Times New Roman" w:eastAsia="Times New Roman" w:hAnsi="Times New Roman" w:cs="Times New Roman"/>
          <w:sz w:val="24"/>
          <w:szCs w:val="24"/>
          <w:lang/>
        </w:rPr>
        <w:t> for </w:t>
      </w:r>
      <w:hyperlink r:id="rId35" w:tooltip="Hereditary right" w:history="1">
        <w:r w:rsidRPr="00F24E6D">
          <w:rPr>
            <w:rFonts w:ascii="Times New Roman" w:eastAsia="Times New Roman" w:hAnsi="Times New Roman" w:cs="Times New Roman"/>
            <w:sz w:val="24"/>
            <w:szCs w:val="24"/>
            <w:u w:val="single"/>
            <w:lang/>
          </w:rPr>
          <w:t>hereditary right</w:t>
        </w:r>
      </w:hyperlink>
      <w:r w:rsidRPr="00F24E6D">
        <w:rPr>
          <w:rFonts w:ascii="Times New Roman" w:eastAsia="Times New Roman" w:hAnsi="Times New Roman" w:cs="Times New Roman"/>
          <w:sz w:val="24"/>
          <w:szCs w:val="24"/>
          <w:lang/>
        </w:rPr>
        <w:t>. Supporters of the Bourbons would be called </w:t>
      </w:r>
      <w:hyperlink r:id="rId36" w:tooltip="Legitimist" w:history="1">
        <w:r w:rsidRPr="00F24E6D">
          <w:rPr>
            <w:rFonts w:ascii="Times New Roman" w:eastAsia="Times New Roman" w:hAnsi="Times New Roman" w:cs="Times New Roman"/>
            <w:sz w:val="24"/>
            <w:szCs w:val="24"/>
            <w:u w:val="single"/>
            <w:lang/>
          </w:rPr>
          <w:t>Legitimists</w:t>
        </w:r>
      </w:hyperlink>
      <w:r w:rsidRPr="00F24E6D">
        <w:rPr>
          <w:rFonts w:ascii="Times New Roman" w:eastAsia="Times New Roman" w:hAnsi="Times New Roman" w:cs="Times New Roman"/>
          <w:sz w:val="24"/>
          <w:szCs w:val="24"/>
          <w:lang/>
        </w:rPr>
        <w:t>, and supporters of Louis Philippe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"https://en.wikipedia.org/wiki/Orl%C3%A9anist" \o "Orléanist"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Orléanists</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French </w:t>
      </w:r>
      <w:hyperlink r:id="rId37" w:tooltip="July Monarchy" w:history="1">
        <w:r w:rsidRPr="00F24E6D">
          <w:rPr>
            <w:rFonts w:ascii="Times New Roman" w:eastAsia="Times New Roman" w:hAnsi="Times New Roman" w:cs="Times New Roman"/>
            <w:sz w:val="24"/>
            <w:szCs w:val="24"/>
            <w:u w:val="single"/>
            <w:lang/>
          </w:rPr>
          <w:t>July Monarchy</w:t>
        </w:r>
      </w:hyperlink>
      <w:r w:rsidRPr="00F24E6D">
        <w:rPr>
          <w:rFonts w:ascii="Times New Roman" w:eastAsia="Times New Roman" w:hAnsi="Times New Roman" w:cs="Times New Roman"/>
          <w:sz w:val="24"/>
          <w:szCs w:val="24"/>
          <w:lang/>
        </w:rPr>
        <w:t> would last until the </w:t>
      </w:r>
      <w:hyperlink r:id="rId38" w:tooltip="French Revolution of 1848" w:history="1">
        <w:r w:rsidRPr="00F24E6D">
          <w:rPr>
            <w:rFonts w:ascii="Times New Roman" w:eastAsia="Times New Roman" w:hAnsi="Times New Roman" w:cs="Times New Roman"/>
            <w:sz w:val="24"/>
            <w:szCs w:val="24"/>
            <w:u w:val="single"/>
            <w:lang/>
          </w:rPr>
          <w:t>revolution of 1848</w:t>
        </w:r>
      </w:hyperlink>
      <w:r w:rsidRPr="00F24E6D">
        <w:rPr>
          <w:rFonts w:ascii="Times New Roman" w:eastAsia="Times New Roman" w:hAnsi="Times New Roman" w:cs="Times New Roman"/>
          <w:sz w:val="24"/>
          <w:szCs w:val="24"/>
          <w:lang/>
        </w:rPr>
        <w:t>.</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Belgium</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Belgian Revolution broke out on 25 August 1830. The short-term influence was the outbreak of the French July Revolution one month earlier: Belgium had been attached to the </w:t>
      </w:r>
      <w:hyperlink r:id="rId39" w:tooltip="United Kingdom of the Netherlands" w:history="1">
        <w:r w:rsidRPr="00F24E6D">
          <w:rPr>
            <w:rFonts w:ascii="Times New Roman" w:eastAsia="Times New Roman" w:hAnsi="Times New Roman" w:cs="Times New Roman"/>
            <w:sz w:val="24"/>
            <w:szCs w:val="24"/>
            <w:u w:val="single"/>
            <w:lang/>
          </w:rPr>
          <w:t>Kingdom of the Netherlands</w:t>
        </w:r>
      </w:hyperlink>
      <w:r w:rsidRPr="00F24E6D">
        <w:rPr>
          <w:rFonts w:ascii="Times New Roman" w:eastAsia="Times New Roman" w:hAnsi="Times New Roman" w:cs="Times New Roman"/>
          <w:sz w:val="24"/>
          <w:szCs w:val="24"/>
          <w:lang/>
        </w:rPr>
        <w:t> in 1815, and a Belgian Patriot movement had emerged, campaigning for a written constitution that would limit the powers of the Dutch absolute monarchy and enshrine fundamental civil rights; the French July Revolt appeared to them to be an equivalent struggle to their own. Within this context, the staging of a nationalistic opera (</w:t>
      </w:r>
      <w:hyperlink r:id="rId40" w:tooltip="La muette de Portici" w:history="1">
        <w:r w:rsidRPr="00F24E6D">
          <w:rPr>
            <w:rFonts w:ascii="Times New Roman" w:eastAsia="Times New Roman" w:hAnsi="Times New Roman" w:cs="Times New Roman"/>
            <w:i/>
            <w:iCs/>
            <w:sz w:val="24"/>
            <w:szCs w:val="24"/>
            <w:u w:val="single"/>
            <w:lang/>
          </w:rPr>
          <w:t xml:space="preserve">La </w:t>
        </w:r>
        <w:proofErr w:type="spellStart"/>
        <w:r w:rsidRPr="00F24E6D">
          <w:rPr>
            <w:rFonts w:ascii="Times New Roman" w:eastAsia="Times New Roman" w:hAnsi="Times New Roman" w:cs="Times New Roman"/>
            <w:i/>
            <w:iCs/>
            <w:sz w:val="24"/>
            <w:szCs w:val="24"/>
            <w:u w:val="single"/>
            <w:lang/>
          </w:rPr>
          <w:t>muette</w:t>
        </w:r>
        <w:proofErr w:type="spellEnd"/>
        <w:r w:rsidRPr="00F24E6D">
          <w:rPr>
            <w:rFonts w:ascii="Times New Roman" w:eastAsia="Times New Roman" w:hAnsi="Times New Roman" w:cs="Times New Roman"/>
            <w:i/>
            <w:iCs/>
            <w:sz w:val="24"/>
            <w:szCs w:val="24"/>
            <w:u w:val="single"/>
            <w:lang/>
          </w:rPr>
          <w:t xml:space="preserve"> de Portici</w:t>
        </w:r>
      </w:hyperlink>
      <w:r w:rsidRPr="00F24E6D">
        <w:rPr>
          <w:rFonts w:ascii="Times New Roman" w:eastAsia="Times New Roman" w:hAnsi="Times New Roman" w:cs="Times New Roman"/>
          <w:sz w:val="24"/>
          <w:szCs w:val="24"/>
          <w:lang/>
        </w:rPr>
        <w:t>) in </w:t>
      </w:r>
      <w:hyperlink r:id="rId41" w:tooltip="Brussels" w:history="1">
        <w:r w:rsidRPr="00F24E6D">
          <w:rPr>
            <w:rFonts w:ascii="Times New Roman" w:eastAsia="Times New Roman" w:hAnsi="Times New Roman" w:cs="Times New Roman"/>
            <w:sz w:val="24"/>
            <w:szCs w:val="24"/>
            <w:u w:val="single"/>
            <w:lang/>
          </w:rPr>
          <w:t>Brussels</w:t>
        </w:r>
      </w:hyperlink>
      <w:r w:rsidRPr="00F24E6D">
        <w:rPr>
          <w:rFonts w:ascii="Times New Roman" w:eastAsia="Times New Roman" w:hAnsi="Times New Roman" w:cs="Times New Roman"/>
          <w:sz w:val="24"/>
          <w:szCs w:val="24"/>
          <w:lang/>
        </w:rPr>
        <w:t> led to a minor insurrection among the capital's </w:t>
      </w:r>
      <w:hyperlink r:id="rId42" w:tooltip="Bourgeois of Brussels" w:history="1">
        <w:r w:rsidRPr="00F24E6D">
          <w:rPr>
            <w:rFonts w:ascii="Times New Roman" w:eastAsia="Times New Roman" w:hAnsi="Times New Roman" w:cs="Times New Roman"/>
            <w:sz w:val="24"/>
            <w:szCs w:val="24"/>
            <w:u w:val="single"/>
            <w:lang/>
          </w:rPr>
          <w:t>bourgeoisie</w:t>
        </w:r>
      </w:hyperlink>
      <w:r w:rsidRPr="00F24E6D">
        <w:rPr>
          <w:rFonts w:ascii="Times New Roman" w:eastAsia="Times New Roman" w:hAnsi="Times New Roman" w:cs="Times New Roman"/>
          <w:sz w:val="24"/>
          <w:szCs w:val="24"/>
          <w:lang/>
        </w:rPr>
        <w:t>, who sang patriotic songs and captured some public buildings in the city. This early revolutionary group was swelled by a large number of urban workers. The following day, the revolutionaries began flying their own flag, clearly influenced by that of the </w:t>
      </w:r>
      <w:hyperlink r:id="rId43" w:tooltip="Brabant Revolution" w:history="1">
        <w:r w:rsidRPr="00F24E6D">
          <w:rPr>
            <w:rFonts w:ascii="Times New Roman" w:eastAsia="Times New Roman" w:hAnsi="Times New Roman" w:cs="Times New Roman"/>
            <w:sz w:val="24"/>
            <w:szCs w:val="24"/>
            <w:u w:val="single"/>
            <w:lang/>
          </w:rPr>
          <w:t>Brabant Revolution</w:t>
        </w:r>
      </w:hyperlink>
      <w:r w:rsidRPr="00F24E6D">
        <w:rPr>
          <w:rFonts w:ascii="Times New Roman" w:eastAsia="Times New Roman" w:hAnsi="Times New Roman" w:cs="Times New Roman"/>
          <w:sz w:val="24"/>
          <w:szCs w:val="24"/>
          <w:lang/>
        </w:rPr>
        <w:t> of 1789. To maintain order, several </w:t>
      </w:r>
      <w:hyperlink r:id="rId44" w:tooltip="Bourgeois of Brussels" w:history="1">
        <w:r w:rsidRPr="00F24E6D">
          <w:rPr>
            <w:rFonts w:ascii="Times New Roman" w:eastAsia="Times New Roman" w:hAnsi="Times New Roman" w:cs="Times New Roman"/>
            <w:sz w:val="24"/>
            <w:szCs w:val="24"/>
            <w:u w:val="single"/>
            <w:lang/>
          </w:rPr>
          <w:t>bourgeois</w:t>
        </w:r>
      </w:hyperlink>
      <w:r w:rsidRPr="00F24E6D">
        <w:rPr>
          <w:rFonts w:ascii="Times New Roman" w:eastAsia="Times New Roman" w:hAnsi="Times New Roman" w:cs="Times New Roman"/>
          <w:sz w:val="24"/>
          <w:szCs w:val="24"/>
          <w:lang/>
        </w:rPr>
        <w:t> </w:t>
      </w:r>
      <w:hyperlink r:id="rId45" w:tooltip="Militia" w:history="1">
        <w:r w:rsidRPr="00F24E6D">
          <w:rPr>
            <w:rFonts w:ascii="Times New Roman" w:eastAsia="Times New Roman" w:hAnsi="Times New Roman" w:cs="Times New Roman"/>
            <w:sz w:val="24"/>
            <w:szCs w:val="24"/>
            <w:u w:val="single"/>
            <w:lang/>
          </w:rPr>
          <w:t>militia</w:t>
        </w:r>
      </w:hyperlink>
      <w:r w:rsidRPr="00F24E6D">
        <w:rPr>
          <w:rFonts w:ascii="Times New Roman" w:eastAsia="Times New Roman" w:hAnsi="Times New Roman" w:cs="Times New Roman"/>
          <w:sz w:val="24"/>
          <w:szCs w:val="24"/>
          <w:lang/>
        </w:rPr>
        <w:t> groups were formed. The situation in Brussels led to widespread unrest across the country. </w:t>
      </w:r>
      <w:hyperlink r:id="rId46" w:tooltip="William I of the Netherlands" w:history="1">
        <w:r w:rsidRPr="00F24E6D">
          <w:rPr>
            <w:rFonts w:ascii="Times New Roman" w:eastAsia="Times New Roman" w:hAnsi="Times New Roman" w:cs="Times New Roman"/>
            <w:sz w:val="24"/>
            <w:szCs w:val="24"/>
            <w:u w:val="single"/>
            <w:lang/>
          </w:rPr>
          <w:t>King William I</w:t>
        </w:r>
      </w:hyperlink>
      <w:r w:rsidRPr="00F24E6D">
        <w:rPr>
          <w:rFonts w:ascii="Times New Roman" w:eastAsia="Times New Roman" w:hAnsi="Times New Roman" w:cs="Times New Roman"/>
          <w:sz w:val="24"/>
          <w:szCs w:val="24"/>
          <w:lang/>
        </w:rPr>
        <w:t> rejected </w:t>
      </w:r>
      <w:hyperlink r:id="rId47" w:tooltip="William II of the Netherlands" w:history="1">
        <w:r w:rsidRPr="00F24E6D">
          <w:rPr>
            <w:rFonts w:ascii="Times New Roman" w:eastAsia="Times New Roman" w:hAnsi="Times New Roman" w:cs="Times New Roman"/>
            <w:sz w:val="24"/>
            <w:szCs w:val="24"/>
            <w:u w:val="single"/>
            <w:lang/>
          </w:rPr>
          <w:t>his son</w:t>
        </w:r>
      </w:hyperlink>
      <w:r w:rsidRPr="00F24E6D">
        <w:rPr>
          <w:rFonts w:ascii="Times New Roman" w:eastAsia="Times New Roman" w:hAnsi="Times New Roman" w:cs="Times New Roman"/>
          <w:sz w:val="24"/>
          <w:szCs w:val="24"/>
          <w:lang/>
        </w:rPr>
        <w:t>'s advice to negotiate with the rebels, forcing them towards a more radical, pro-independence stance, and sent a large military force to Brussels to suppress the insurrection.</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Between 23 and 28 September 1830, heavy fighting took place between Dutch forces and Brussels revolutionaries, who were reinforced by small contingents from across the country. The Dutch were eventually forced to retreat. In the aftermath of the failed attack and concurrent mass desertions of Belgian soldiers from the Dutch army, the revolution spread around Belgium. Dutch garrisons were pushed out of the area, until only Antwerp and Luxembourg remained occupied. The </w:t>
      </w:r>
      <w:hyperlink r:id="rId48" w:tooltip="Provisional Government of Belgium" w:history="1">
        <w:r w:rsidRPr="00F24E6D">
          <w:rPr>
            <w:rFonts w:ascii="Times New Roman" w:eastAsia="Times New Roman" w:hAnsi="Times New Roman" w:cs="Times New Roman"/>
            <w:sz w:val="24"/>
            <w:szCs w:val="24"/>
            <w:u w:val="single"/>
            <w:lang/>
          </w:rPr>
          <w:t>Provisional Government of Belgium</w:t>
        </w:r>
      </w:hyperlink>
      <w:r w:rsidRPr="00F24E6D">
        <w:rPr>
          <w:rFonts w:ascii="Times New Roman" w:eastAsia="Times New Roman" w:hAnsi="Times New Roman" w:cs="Times New Roman"/>
          <w:sz w:val="24"/>
          <w:szCs w:val="24"/>
          <w:lang/>
        </w:rPr>
        <w:t>, led by </w:t>
      </w:r>
      <w:hyperlink r:id="rId49" w:tooltip="Charles Rogier" w:history="1">
        <w:r w:rsidRPr="00F24E6D">
          <w:rPr>
            <w:rFonts w:ascii="Times New Roman" w:eastAsia="Times New Roman" w:hAnsi="Times New Roman" w:cs="Times New Roman"/>
            <w:sz w:val="24"/>
            <w:szCs w:val="24"/>
            <w:u w:val="single"/>
            <w:lang/>
          </w:rPr>
          <w:t xml:space="preserve">Charles </w:t>
        </w:r>
        <w:proofErr w:type="spellStart"/>
        <w:r w:rsidRPr="00F24E6D">
          <w:rPr>
            <w:rFonts w:ascii="Times New Roman" w:eastAsia="Times New Roman" w:hAnsi="Times New Roman" w:cs="Times New Roman"/>
            <w:sz w:val="24"/>
            <w:szCs w:val="24"/>
            <w:u w:val="single"/>
            <w:lang/>
          </w:rPr>
          <w:t>Rogier</w:t>
        </w:r>
        <w:proofErr w:type="spellEnd"/>
      </w:hyperlink>
      <w:r w:rsidRPr="00F24E6D">
        <w:rPr>
          <w:rFonts w:ascii="Times New Roman" w:eastAsia="Times New Roman" w:hAnsi="Times New Roman" w:cs="Times New Roman"/>
          <w:sz w:val="24"/>
          <w:szCs w:val="24"/>
          <w:lang/>
        </w:rPr>
        <w:t xml:space="preserve">, was formed on 24 </w:t>
      </w:r>
      <w:r w:rsidRPr="00F24E6D">
        <w:rPr>
          <w:rFonts w:ascii="Times New Roman" w:eastAsia="Times New Roman" w:hAnsi="Times New Roman" w:cs="Times New Roman"/>
          <w:sz w:val="24"/>
          <w:szCs w:val="24"/>
          <w:lang/>
        </w:rPr>
        <w:lastRenderedPageBreak/>
        <w:t>September and Belgian independence was officially proclaimed on 4 October while work began on creating a constitution. In December, international governments at the </w:t>
      </w:r>
      <w:hyperlink r:id="rId50" w:tooltip="London Conference of 1830" w:history="1">
        <w:r w:rsidRPr="00F24E6D">
          <w:rPr>
            <w:rFonts w:ascii="Times New Roman" w:eastAsia="Times New Roman" w:hAnsi="Times New Roman" w:cs="Times New Roman"/>
            <w:sz w:val="24"/>
            <w:szCs w:val="24"/>
            <w:u w:val="single"/>
            <w:lang/>
          </w:rPr>
          <w:t>Conference of London</w:t>
        </w:r>
      </w:hyperlink>
      <w:r w:rsidRPr="00F24E6D">
        <w:rPr>
          <w:rFonts w:ascii="Times New Roman" w:eastAsia="Times New Roman" w:hAnsi="Times New Roman" w:cs="Times New Roman"/>
          <w:sz w:val="24"/>
          <w:szCs w:val="24"/>
          <w:lang/>
        </w:rPr>
        <w:t> recognized the independence of Belgium and guaranteed its </w:t>
      </w:r>
      <w:hyperlink r:id="rId51" w:tooltip="Neutrality (international relations)" w:history="1">
        <w:r w:rsidRPr="00F24E6D">
          <w:rPr>
            <w:rFonts w:ascii="Times New Roman" w:eastAsia="Times New Roman" w:hAnsi="Times New Roman" w:cs="Times New Roman"/>
            <w:sz w:val="24"/>
            <w:szCs w:val="24"/>
            <w:u w:val="single"/>
            <w:lang/>
          </w:rPr>
          <w:t>neutrality</w:t>
        </w:r>
      </w:hyperlink>
      <w:r w:rsidRPr="00F24E6D">
        <w:rPr>
          <w:rFonts w:ascii="Times New Roman" w:eastAsia="Times New Roman" w:hAnsi="Times New Roman" w:cs="Times New Roman"/>
          <w:sz w:val="24"/>
          <w:szCs w:val="24"/>
          <w:lang/>
        </w:rPr>
        <w:t>. The Dutch, however, only recognized Belgium's independence and the terms of the Conference in 1839. The Constitution, finally adopted in 1831, protected individual freedoms and was considered as a template for future liberal constitutionalists around the world. It also created a </w:t>
      </w:r>
      <w:hyperlink r:id="rId52" w:tooltip="Popular monarchy" w:history="1">
        <w:r w:rsidRPr="00F24E6D">
          <w:rPr>
            <w:rFonts w:ascii="Times New Roman" w:eastAsia="Times New Roman" w:hAnsi="Times New Roman" w:cs="Times New Roman"/>
            <w:sz w:val="24"/>
            <w:szCs w:val="24"/>
            <w:u w:val="single"/>
            <w:lang/>
          </w:rPr>
          <w:t>popular monarchy</w:t>
        </w:r>
      </w:hyperlink>
      <w:r w:rsidRPr="00F24E6D">
        <w:rPr>
          <w:rFonts w:ascii="Times New Roman" w:eastAsia="Times New Roman" w:hAnsi="Times New Roman" w:cs="Times New Roman"/>
          <w:sz w:val="24"/>
          <w:szCs w:val="24"/>
          <w:lang/>
        </w:rPr>
        <w:t> ("King of the Belgians", rather than "King of Belgium") to ward off fears of </w:t>
      </w:r>
      <w:hyperlink r:id="rId53" w:tooltip="Ochlocracy" w:history="1">
        <w:r w:rsidRPr="00F24E6D">
          <w:rPr>
            <w:rFonts w:ascii="Times New Roman" w:eastAsia="Times New Roman" w:hAnsi="Times New Roman" w:cs="Times New Roman"/>
            <w:sz w:val="24"/>
            <w:szCs w:val="24"/>
            <w:u w:val="single"/>
            <w:lang/>
          </w:rPr>
          <w:t>mob rule</w:t>
        </w:r>
      </w:hyperlink>
      <w:r w:rsidRPr="00F24E6D">
        <w:rPr>
          <w:rFonts w:ascii="Times New Roman" w:eastAsia="Times New Roman" w:hAnsi="Times New Roman" w:cs="Times New Roman"/>
          <w:sz w:val="24"/>
          <w:szCs w:val="24"/>
          <w:lang/>
        </w:rPr>
        <w:t> associated with republicanism in the aftermath of the French Revolution of 1789. The first King of the Belgians, </w:t>
      </w:r>
      <w:hyperlink r:id="rId54" w:tooltip="Leopold I of Belgium" w:history="1">
        <w:r w:rsidRPr="00F24E6D">
          <w:rPr>
            <w:rFonts w:ascii="Times New Roman" w:eastAsia="Times New Roman" w:hAnsi="Times New Roman" w:cs="Times New Roman"/>
            <w:sz w:val="24"/>
            <w:szCs w:val="24"/>
            <w:u w:val="single"/>
            <w:lang/>
          </w:rPr>
          <w:t>Leopold I</w:t>
        </w:r>
      </w:hyperlink>
      <w:r w:rsidRPr="00F24E6D">
        <w:rPr>
          <w:rFonts w:ascii="Times New Roman" w:eastAsia="Times New Roman" w:hAnsi="Times New Roman" w:cs="Times New Roman"/>
          <w:sz w:val="24"/>
          <w:szCs w:val="24"/>
          <w:lang/>
        </w:rPr>
        <w:t>, was crowned in July 1831.</w:t>
      </w:r>
    </w:p>
    <w:p w:rsidR="00F24E6D" w:rsidRPr="00105850" w:rsidRDefault="00F24E6D" w:rsidP="00F24E6D">
      <w:pPr>
        <w:pBdr>
          <w:bottom w:val="single" w:sz="4"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rPr>
      </w:pPr>
      <w:r w:rsidRPr="00105850">
        <w:rPr>
          <w:rFonts w:ascii="Times New Roman" w:eastAsia="Times New Roman" w:hAnsi="Times New Roman" w:cs="Times New Roman"/>
          <w:b/>
          <w:sz w:val="24"/>
          <w:szCs w:val="24"/>
          <w:lang/>
        </w:rPr>
        <w:t>Other revolutions and uprisings</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Italy</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 xml:space="preserve">By 1830, revolutionary sentiment in </w:t>
      </w:r>
      <w:proofErr w:type="spellStart"/>
      <w:r w:rsidRPr="00F24E6D">
        <w:rPr>
          <w:rFonts w:ascii="Times New Roman" w:eastAsia="Times New Roman" w:hAnsi="Times New Roman" w:cs="Times New Roman"/>
          <w:sz w:val="24"/>
          <w:szCs w:val="24"/>
          <w:lang/>
        </w:rPr>
        <w:t>favour</w:t>
      </w:r>
      <w:proofErr w:type="spellEnd"/>
      <w:r w:rsidRPr="00F24E6D">
        <w:rPr>
          <w:rFonts w:ascii="Times New Roman" w:eastAsia="Times New Roman" w:hAnsi="Times New Roman" w:cs="Times New Roman"/>
          <w:sz w:val="24"/>
          <w:szCs w:val="24"/>
          <w:lang/>
        </w:rPr>
        <w:t xml:space="preserve"> of a unified Italy began to experience </w:t>
      </w:r>
      <w:proofErr w:type="gramStart"/>
      <w:r w:rsidRPr="00F24E6D">
        <w:rPr>
          <w:rFonts w:ascii="Times New Roman" w:eastAsia="Times New Roman" w:hAnsi="Times New Roman" w:cs="Times New Roman"/>
          <w:sz w:val="24"/>
          <w:szCs w:val="24"/>
          <w:lang/>
        </w:rPr>
        <w:t>a resurgence</w:t>
      </w:r>
      <w:proofErr w:type="gramEnd"/>
      <w:r w:rsidRPr="00F24E6D">
        <w:rPr>
          <w:rFonts w:ascii="Times New Roman" w:eastAsia="Times New Roman" w:hAnsi="Times New Roman" w:cs="Times New Roman"/>
          <w:sz w:val="24"/>
          <w:szCs w:val="24"/>
          <w:lang/>
        </w:rPr>
        <w:t>, and a series of insurrections laid the groundwork for the creation of one nation along the Italian peninsula.</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w:t>
      </w:r>
      <w:hyperlink r:id="rId55" w:tooltip="Duchy of Modena" w:history="1">
        <w:r w:rsidRPr="00F24E6D">
          <w:rPr>
            <w:rFonts w:ascii="Times New Roman" w:eastAsia="Times New Roman" w:hAnsi="Times New Roman" w:cs="Times New Roman"/>
            <w:sz w:val="24"/>
            <w:szCs w:val="24"/>
            <w:u w:val="single"/>
            <w:lang/>
          </w:rPr>
          <w:t>Duke of Modena</w:t>
        </w:r>
      </w:hyperlink>
      <w:r w:rsidRPr="00F24E6D">
        <w:rPr>
          <w:rFonts w:ascii="Times New Roman" w:eastAsia="Times New Roman" w:hAnsi="Times New Roman" w:cs="Times New Roman"/>
          <w:sz w:val="24"/>
          <w:szCs w:val="24"/>
          <w:lang/>
        </w:rPr>
        <w:t>, </w:t>
      </w:r>
      <w:hyperlink r:id="rId56" w:tooltip="Francis IV of Modena" w:history="1">
        <w:r w:rsidRPr="00F24E6D">
          <w:rPr>
            <w:rFonts w:ascii="Times New Roman" w:eastAsia="Times New Roman" w:hAnsi="Times New Roman" w:cs="Times New Roman"/>
            <w:sz w:val="24"/>
            <w:szCs w:val="24"/>
            <w:u w:val="single"/>
            <w:lang/>
          </w:rPr>
          <w:t>Francis IV</w:t>
        </w:r>
      </w:hyperlink>
      <w:r w:rsidRPr="00F24E6D">
        <w:rPr>
          <w:rFonts w:ascii="Times New Roman" w:eastAsia="Times New Roman" w:hAnsi="Times New Roman" w:cs="Times New Roman"/>
          <w:sz w:val="24"/>
          <w:szCs w:val="24"/>
          <w:lang/>
        </w:rPr>
        <w:t>, was an ambitious noble, and he hoped to become king of Northern Italy by increasing his territory. In 1826, Francis made it clear that he would not act against those who subverted opposition toward the unification of Italy. Encouraged by the declaration, revolutionaries in the region began to organize.</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New French king Louis-Philippe had promised revolutionaries such as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"https://en.wikipedia.org/wiki/Ciro_Menotti" \o "Ciro Menotti"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Ciro</w:t>
      </w:r>
      <w:proofErr w:type="spellEnd"/>
      <w:r w:rsidRPr="00F24E6D">
        <w:rPr>
          <w:rFonts w:ascii="Times New Roman" w:eastAsia="Times New Roman" w:hAnsi="Times New Roman" w:cs="Times New Roman"/>
          <w:sz w:val="24"/>
          <w:szCs w:val="24"/>
          <w:u w:val="single"/>
          <w:lang/>
        </w:rPr>
        <w:t xml:space="preserve"> Menotti</w:t>
      </w:r>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that he would intervene if Austria tried to interfere in Italy with troops. Fearing he would lose his throne, Louis-Philippe did not, however, intervene in Menotti's planned uprising. The Duke of Modena abandoned his </w:t>
      </w:r>
      <w:proofErr w:type="spellStart"/>
      <w:r w:rsidRPr="00F24E6D">
        <w:rPr>
          <w:rFonts w:ascii="Times New Roman" w:eastAsia="Times New Roman" w:hAnsi="Times New Roman" w:cs="Times New Roman"/>
          <w:i/>
          <w:iCs/>
          <w:sz w:val="24"/>
          <w:szCs w:val="24"/>
          <w:lang/>
        </w:rPr>
        <w:t>Carbonari</w:t>
      </w:r>
      <w:proofErr w:type="spellEnd"/>
      <w:r w:rsidRPr="00F24E6D">
        <w:rPr>
          <w:rFonts w:ascii="Times New Roman" w:eastAsia="Times New Roman" w:hAnsi="Times New Roman" w:cs="Times New Roman"/>
          <w:sz w:val="24"/>
          <w:szCs w:val="24"/>
          <w:lang/>
        </w:rPr>
        <w:t> supporters, arrested Menotti and other conspirators in 1831, and once again conquered his duchy with help from the Austrian troops. Menotti was executed, and the idea of a revolution centered in Modena faded.</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At the same time, other insurrections arose in the </w:t>
      </w:r>
      <w:hyperlink r:id="rId57" w:tooltip="Papal Legations" w:history="1">
        <w:r w:rsidRPr="00F24E6D">
          <w:rPr>
            <w:rFonts w:ascii="Times New Roman" w:eastAsia="Times New Roman" w:hAnsi="Times New Roman" w:cs="Times New Roman"/>
            <w:sz w:val="24"/>
            <w:szCs w:val="24"/>
            <w:u w:val="single"/>
            <w:lang/>
          </w:rPr>
          <w:t>Papal Legations</w:t>
        </w:r>
      </w:hyperlink>
      <w:r w:rsidRPr="00F24E6D">
        <w:rPr>
          <w:rFonts w:ascii="Times New Roman" w:eastAsia="Times New Roman" w:hAnsi="Times New Roman" w:cs="Times New Roman"/>
          <w:sz w:val="24"/>
          <w:szCs w:val="24"/>
          <w:lang/>
        </w:rPr>
        <w:t> of </w:t>
      </w:r>
      <w:hyperlink r:id="rId58" w:tooltip="Bologna" w:history="1">
        <w:r w:rsidRPr="00F24E6D">
          <w:rPr>
            <w:rFonts w:ascii="Times New Roman" w:eastAsia="Times New Roman" w:hAnsi="Times New Roman" w:cs="Times New Roman"/>
            <w:sz w:val="24"/>
            <w:szCs w:val="24"/>
            <w:u w:val="single"/>
            <w:lang/>
          </w:rPr>
          <w:t>Bologna</w:t>
        </w:r>
      </w:hyperlink>
      <w:r w:rsidRPr="00F24E6D">
        <w:rPr>
          <w:rFonts w:ascii="Times New Roman" w:eastAsia="Times New Roman" w:hAnsi="Times New Roman" w:cs="Times New Roman"/>
          <w:sz w:val="24"/>
          <w:szCs w:val="24"/>
          <w:lang/>
        </w:rPr>
        <w:t>, </w:t>
      </w:r>
      <w:hyperlink r:id="rId59" w:tooltip="Ferrara" w:history="1">
        <w:r w:rsidRPr="00F24E6D">
          <w:rPr>
            <w:rFonts w:ascii="Times New Roman" w:eastAsia="Times New Roman" w:hAnsi="Times New Roman" w:cs="Times New Roman"/>
            <w:sz w:val="24"/>
            <w:szCs w:val="24"/>
            <w:u w:val="single"/>
            <w:lang/>
          </w:rPr>
          <w:t>Ferrara</w:t>
        </w:r>
      </w:hyperlink>
      <w:r w:rsidRPr="00F24E6D">
        <w:rPr>
          <w:rFonts w:ascii="Times New Roman" w:eastAsia="Times New Roman" w:hAnsi="Times New Roman" w:cs="Times New Roman"/>
          <w:sz w:val="24"/>
          <w:szCs w:val="24"/>
          <w:lang/>
        </w:rPr>
        <w:t>, </w:t>
      </w:r>
      <w:hyperlink r:id="rId60" w:tooltip="Ravenna" w:history="1">
        <w:r w:rsidRPr="00F24E6D">
          <w:rPr>
            <w:rFonts w:ascii="Times New Roman" w:eastAsia="Times New Roman" w:hAnsi="Times New Roman" w:cs="Times New Roman"/>
            <w:sz w:val="24"/>
            <w:szCs w:val="24"/>
            <w:u w:val="single"/>
            <w:lang/>
          </w:rPr>
          <w:t>Ravenna</w:t>
        </w:r>
      </w:hyperlink>
      <w:r w:rsidRPr="00F24E6D">
        <w:rPr>
          <w:rFonts w:ascii="Times New Roman" w:eastAsia="Times New Roman" w:hAnsi="Times New Roman" w:cs="Times New Roman"/>
          <w:sz w:val="24"/>
          <w:szCs w:val="24"/>
          <w:lang/>
        </w:rPr>
        <w:t>, </w:t>
      </w:r>
      <w:hyperlink r:id="rId61" w:tooltip="Forlì" w:history="1">
        <w:r w:rsidRPr="00F24E6D">
          <w:rPr>
            <w:rFonts w:ascii="Times New Roman" w:eastAsia="Times New Roman" w:hAnsi="Times New Roman" w:cs="Times New Roman"/>
            <w:sz w:val="24"/>
            <w:szCs w:val="24"/>
            <w:u w:val="single"/>
            <w:lang/>
          </w:rPr>
          <w:t>Forlì</w:t>
        </w:r>
      </w:hyperlink>
      <w:r w:rsidRPr="00F24E6D">
        <w:rPr>
          <w:rFonts w:ascii="Times New Roman" w:eastAsia="Times New Roman" w:hAnsi="Times New Roman" w:cs="Times New Roman"/>
          <w:sz w:val="24"/>
          <w:szCs w:val="24"/>
          <w:lang/>
        </w:rPr>
        <w:t>, </w:t>
      </w:r>
      <w:hyperlink r:id="rId62" w:tooltip="Ancona" w:history="1">
        <w:r w:rsidRPr="00F24E6D">
          <w:rPr>
            <w:rFonts w:ascii="Times New Roman" w:eastAsia="Times New Roman" w:hAnsi="Times New Roman" w:cs="Times New Roman"/>
            <w:sz w:val="24"/>
            <w:szCs w:val="24"/>
            <w:u w:val="single"/>
            <w:lang/>
          </w:rPr>
          <w:t>Ancona</w:t>
        </w:r>
      </w:hyperlink>
      <w:r w:rsidRPr="00F24E6D">
        <w:rPr>
          <w:rFonts w:ascii="Times New Roman" w:eastAsia="Times New Roman" w:hAnsi="Times New Roman" w:cs="Times New Roman"/>
          <w:sz w:val="24"/>
          <w:szCs w:val="24"/>
          <w:lang/>
        </w:rPr>
        <w:t> and </w:t>
      </w:r>
      <w:hyperlink r:id="rId63" w:tooltip="Perugia" w:history="1">
        <w:r w:rsidRPr="00F24E6D">
          <w:rPr>
            <w:rFonts w:ascii="Times New Roman" w:eastAsia="Times New Roman" w:hAnsi="Times New Roman" w:cs="Times New Roman"/>
            <w:sz w:val="24"/>
            <w:szCs w:val="24"/>
            <w:u w:val="single"/>
            <w:lang/>
          </w:rPr>
          <w:t>Perugia</w:t>
        </w:r>
      </w:hyperlink>
      <w:r w:rsidRPr="00F24E6D">
        <w:rPr>
          <w:rFonts w:ascii="Times New Roman" w:eastAsia="Times New Roman" w:hAnsi="Times New Roman" w:cs="Times New Roman"/>
          <w:sz w:val="24"/>
          <w:szCs w:val="24"/>
          <w:lang/>
        </w:rPr>
        <w:t>. These successful revolutions, which adopted the </w:t>
      </w:r>
      <w:proofErr w:type="spellStart"/>
      <w:r w:rsidRPr="00F24E6D">
        <w:rPr>
          <w:rFonts w:ascii="Times New Roman" w:eastAsia="Times New Roman" w:hAnsi="Times New Roman" w:cs="Times New Roman"/>
          <w:i/>
          <w:iCs/>
          <w:sz w:val="24"/>
          <w:szCs w:val="24"/>
          <w:lang/>
        </w:rPr>
        <w:t>tricolore</w:t>
      </w:r>
      <w:proofErr w:type="spellEnd"/>
      <w:r w:rsidRPr="00F24E6D">
        <w:rPr>
          <w:rFonts w:ascii="Times New Roman" w:eastAsia="Times New Roman" w:hAnsi="Times New Roman" w:cs="Times New Roman"/>
          <w:sz w:val="24"/>
          <w:szCs w:val="24"/>
          <w:lang/>
        </w:rPr>
        <w:t xml:space="preserve"> in </w:t>
      </w:r>
      <w:proofErr w:type="spellStart"/>
      <w:r w:rsidRPr="00F24E6D">
        <w:rPr>
          <w:rFonts w:ascii="Times New Roman" w:eastAsia="Times New Roman" w:hAnsi="Times New Roman" w:cs="Times New Roman"/>
          <w:sz w:val="24"/>
          <w:szCs w:val="24"/>
          <w:lang/>
        </w:rPr>
        <w:t>favour</w:t>
      </w:r>
      <w:proofErr w:type="spellEnd"/>
      <w:r w:rsidRPr="00F24E6D">
        <w:rPr>
          <w:rFonts w:ascii="Times New Roman" w:eastAsia="Times New Roman" w:hAnsi="Times New Roman" w:cs="Times New Roman"/>
          <w:sz w:val="24"/>
          <w:szCs w:val="24"/>
          <w:lang/>
        </w:rPr>
        <w:t xml:space="preserve"> of the Papal flag, quickly spread to cover all the Papal Legations, and their newly installed local governments proclaimed the creation of a united Italian nation. The revolts in Modena and the Papal Legations inspired similar activity in the </w:t>
      </w:r>
      <w:hyperlink r:id="rId64" w:tooltip="Duchy of Parma" w:history="1">
        <w:r w:rsidRPr="00F24E6D">
          <w:rPr>
            <w:rFonts w:ascii="Times New Roman" w:eastAsia="Times New Roman" w:hAnsi="Times New Roman" w:cs="Times New Roman"/>
            <w:sz w:val="24"/>
            <w:szCs w:val="24"/>
            <w:u w:val="single"/>
            <w:lang/>
          </w:rPr>
          <w:t>Duchy of Parma</w:t>
        </w:r>
      </w:hyperlink>
      <w:r w:rsidRPr="00F24E6D">
        <w:rPr>
          <w:rFonts w:ascii="Times New Roman" w:eastAsia="Times New Roman" w:hAnsi="Times New Roman" w:cs="Times New Roman"/>
          <w:sz w:val="24"/>
          <w:szCs w:val="24"/>
          <w:lang/>
        </w:rPr>
        <w:t>, where the </w:t>
      </w:r>
      <w:proofErr w:type="spellStart"/>
      <w:r w:rsidRPr="00F24E6D">
        <w:rPr>
          <w:rFonts w:ascii="Times New Roman" w:eastAsia="Times New Roman" w:hAnsi="Times New Roman" w:cs="Times New Roman"/>
          <w:i/>
          <w:iCs/>
          <w:sz w:val="24"/>
          <w:szCs w:val="24"/>
          <w:lang/>
        </w:rPr>
        <w:t>tricolore</w:t>
      </w:r>
      <w:proofErr w:type="spellEnd"/>
      <w:r w:rsidRPr="00F24E6D">
        <w:rPr>
          <w:rFonts w:ascii="Times New Roman" w:eastAsia="Times New Roman" w:hAnsi="Times New Roman" w:cs="Times New Roman"/>
          <w:sz w:val="24"/>
          <w:szCs w:val="24"/>
          <w:lang/>
        </w:rPr>
        <w:t xml:space="preserve"> flag was adopted. The </w:t>
      </w:r>
      <w:proofErr w:type="spellStart"/>
      <w:r w:rsidRPr="00F24E6D">
        <w:rPr>
          <w:rFonts w:ascii="Times New Roman" w:eastAsia="Times New Roman" w:hAnsi="Times New Roman" w:cs="Times New Roman"/>
          <w:sz w:val="24"/>
          <w:szCs w:val="24"/>
          <w:lang/>
        </w:rPr>
        <w:t>Parmese</w:t>
      </w:r>
      <w:proofErr w:type="spellEnd"/>
      <w:r w:rsidRPr="00F24E6D">
        <w:rPr>
          <w:rFonts w:ascii="Times New Roman" w:eastAsia="Times New Roman" w:hAnsi="Times New Roman" w:cs="Times New Roman"/>
          <w:sz w:val="24"/>
          <w:szCs w:val="24"/>
          <w:lang/>
        </w:rPr>
        <w:t xml:space="preserve"> duchess </w:t>
      </w:r>
      <w:hyperlink r:id="rId65" w:tooltip="Marie Louise of Austria" w:history="1">
        <w:r w:rsidRPr="00F24E6D">
          <w:rPr>
            <w:rFonts w:ascii="Times New Roman" w:eastAsia="Times New Roman" w:hAnsi="Times New Roman" w:cs="Times New Roman"/>
            <w:sz w:val="24"/>
            <w:szCs w:val="24"/>
            <w:u w:val="single"/>
            <w:lang/>
          </w:rPr>
          <w:t>Marie Louise</w:t>
        </w:r>
      </w:hyperlink>
      <w:r w:rsidRPr="00F24E6D">
        <w:rPr>
          <w:rFonts w:ascii="Times New Roman" w:eastAsia="Times New Roman" w:hAnsi="Times New Roman" w:cs="Times New Roman"/>
          <w:sz w:val="24"/>
          <w:szCs w:val="24"/>
          <w:lang/>
        </w:rPr>
        <w:t> left the city during the political upheaval.</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rebellious provinces planned to unite as the </w:t>
      </w:r>
      <w:hyperlink r:id="rId66" w:tooltip="Province Italiane Unite" w:history="1">
        <w:r w:rsidRPr="00F24E6D">
          <w:rPr>
            <w:rFonts w:ascii="Times New Roman" w:eastAsia="Times New Roman" w:hAnsi="Times New Roman" w:cs="Times New Roman"/>
            <w:i/>
            <w:iCs/>
            <w:sz w:val="24"/>
            <w:szCs w:val="24"/>
            <w:u w:val="single"/>
            <w:lang/>
          </w:rPr>
          <w:t xml:space="preserve">Province </w:t>
        </w:r>
        <w:proofErr w:type="spellStart"/>
        <w:r w:rsidRPr="00F24E6D">
          <w:rPr>
            <w:rFonts w:ascii="Times New Roman" w:eastAsia="Times New Roman" w:hAnsi="Times New Roman" w:cs="Times New Roman"/>
            <w:i/>
            <w:iCs/>
            <w:sz w:val="24"/>
            <w:szCs w:val="24"/>
            <w:u w:val="single"/>
            <w:lang/>
          </w:rPr>
          <w:t>Italiane</w:t>
        </w:r>
        <w:proofErr w:type="spellEnd"/>
        <w:r w:rsidRPr="00F24E6D">
          <w:rPr>
            <w:rFonts w:ascii="Times New Roman" w:eastAsia="Times New Roman" w:hAnsi="Times New Roman" w:cs="Times New Roman"/>
            <w:i/>
            <w:iCs/>
            <w:sz w:val="24"/>
            <w:szCs w:val="24"/>
            <w:u w:val="single"/>
            <w:lang/>
          </w:rPr>
          <w:t xml:space="preserve"> Unite</w:t>
        </w:r>
      </w:hyperlink>
      <w:r w:rsidRPr="00F24E6D">
        <w:rPr>
          <w:rFonts w:ascii="Times New Roman" w:eastAsia="Times New Roman" w:hAnsi="Times New Roman" w:cs="Times New Roman"/>
          <w:sz w:val="24"/>
          <w:szCs w:val="24"/>
          <w:lang/>
        </w:rPr>
        <w:t> (United Italian Provinces), which prompted </w:t>
      </w:r>
      <w:hyperlink r:id="rId67" w:tooltip="Pope Gregory XVI" w:history="1">
        <w:r w:rsidRPr="00F24E6D">
          <w:rPr>
            <w:rFonts w:ascii="Times New Roman" w:eastAsia="Times New Roman" w:hAnsi="Times New Roman" w:cs="Times New Roman"/>
            <w:sz w:val="24"/>
            <w:szCs w:val="24"/>
            <w:u w:val="single"/>
            <w:lang/>
          </w:rPr>
          <w:t>Pope Gregory XVI</w:t>
        </w:r>
      </w:hyperlink>
      <w:r w:rsidRPr="00F24E6D">
        <w:rPr>
          <w:rFonts w:ascii="Times New Roman" w:eastAsia="Times New Roman" w:hAnsi="Times New Roman" w:cs="Times New Roman"/>
          <w:sz w:val="24"/>
          <w:szCs w:val="24"/>
          <w:lang/>
        </w:rPr>
        <w:t> to ask for Austrian help against the rebels. </w:t>
      </w:r>
      <w:hyperlink r:id="rId68" w:tooltip="Klemens Wenzel von Metternich" w:history="1">
        <w:r w:rsidRPr="00F24E6D">
          <w:rPr>
            <w:rFonts w:ascii="Times New Roman" w:eastAsia="Times New Roman" w:hAnsi="Times New Roman" w:cs="Times New Roman"/>
            <w:sz w:val="24"/>
            <w:szCs w:val="24"/>
            <w:u w:val="single"/>
            <w:lang/>
          </w:rPr>
          <w:t>Metternich</w:t>
        </w:r>
      </w:hyperlink>
      <w:r w:rsidRPr="00F24E6D">
        <w:rPr>
          <w:rFonts w:ascii="Times New Roman" w:eastAsia="Times New Roman" w:hAnsi="Times New Roman" w:cs="Times New Roman"/>
          <w:sz w:val="24"/>
          <w:szCs w:val="24"/>
          <w:lang/>
        </w:rPr>
        <w:t> warned Louis-Philippe that Austria had no intention of letting Italian matters be, and that French intervention would not be tolerated. Louis-Philippe withheld any military help and even arrested Italian patriots living in France.</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In the spring of 1831, the Austrian army began its march across the Italian peninsula, slowly crushing resistance in each province that had revolted. This military action suppressed much of the fledgling revolutionary movement, and resulted in the arrest of many radical leaders.</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Poland</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Simultaneously in </w:t>
      </w:r>
      <w:hyperlink r:id="rId69" w:tooltip="Congress Poland" w:history="1">
        <w:r w:rsidRPr="00F24E6D">
          <w:rPr>
            <w:rFonts w:ascii="Times New Roman" w:eastAsia="Times New Roman" w:hAnsi="Times New Roman" w:cs="Times New Roman"/>
            <w:sz w:val="24"/>
            <w:szCs w:val="24"/>
            <w:u w:val="single"/>
            <w:lang/>
          </w:rPr>
          <w:t>Congress Poland</w:t>
        </w:r>
      </w:hyperlink>
      <w:r w:rsidRPr="00F24E6D">
        <w:rPr>
          <w:rFonts w:ascii="Times New Roman" w:eastAsia="Times New Roman" w:hAnsi="Times New Roman" w:cs="Times New Roman"/>
          <w:sz w:val="24"/>
          <w:szCs w:val="24"/>
          <w:lang/>
        </w:rPr>
        <w:t>, the unsuccessful </w:t>
      </w:r>
      <w:hyperlink r:id="rId70" w:tooltip="November Uprising" w:history="1">
        <w:r w:rsidR="00105850">
          <w:rPr>
            <w:rFonts w:ascii="Times New Roman" w:eastAsia="Times New Roman" w:hAnsi="Times New Roman" w:cs="Times New Roman"/>
            <w:sz w:val="24"/>
            <w:szCs w:val="24"/>
            <w:u w:val="single"/>
            <w:lang/>
          </w:rPr>
          <w:t xml:space="preserve">November </w:t>
        </w:r>
        <w:r w:rsidRPr="00F24E6D">
          <w:rPr>
            <w:rFonts w:ascii="Times New Roman" w:eastAsia="Times New Roman" w:hAnsi="Times New Roman" w:cs="Times New Roman"/>
            <w:sz w:val="24"/>
            <w:szCs w:val="24"/>
            <w:u w:val="single"/>
            <w:lang/>
          </w:rPr>
          <w:t>Uprising</w:t>
        </w:r>
      </w:hyperlink>
      <w:r w:rsidRPr="00F24E6D">
        <w:rPr>
          <w:rFonts w:ascii="Times New Roman" w:eastAsia="Times New Roman" w:hAnsi="Times New Roman" w:cs="Times New Roman"/>
          <w:sz w:val="24"/>
          <w:szCs w:val="24"/>
          <w:lang/>
        </w:rPr>
        <w:t> against the </w:t>
      </w:r>
      <w:hyperlink r:id="rId71" w:tooltip="Czar" w:history="1">
        <w:r w:rsidRPr="00F24E6D">
          <w:rPr>
            <w:rFonts w:ascii="Times New Roman" w:eastAsia="Times New Roman" w:hAnsi="Times New Roman" w:cs="Times New Roman"/>
            <w:sz w:val="24"/>
            <w:szCs w:val="24"/>
            <w:u w:val="single"/>
            <w:lang/>
          </w:rPr>
          <w:t>Czar</w:t>
        </w:r>
      </w:hyperlink>
      <w:r w:rsidRPr="00F24E6D">
        <w:rPr>
          <w:rFonts w:ascii="Times New Roman" w:eastAsia="Times New Roman" w:hAnsi="Times New Roman" w:cs="Times New Roman"/>
          <w:sz w:val="24"/>
          <w:szCs w:val="24"/>
          <w:lang/>
        </w:rPr>
        <w:t> of </w:t>
      </w:r>
      <w:hyperlink r:id="rId72" w:tooltip="Russian Empire" w:history="1">
        <w:r w:rsidRPr="00F24E6D">
          <w:rPr>
            <w:rFonts w:ascii="Times New Roman" w:eastAsia="Times New Roman" w:hAnsi="Times New Roman" w:cs="Times New Roman"/>
            <w:sz w:val="24"/>
            <w:szCs w:val="24"/>
            <w:u w:val="single"/>
            <w:lang/>
          </w:rPr>
          <w:t>Russia</w:t>
        </w:r>
      </w:hyperlink>
      <w:r w:rsidRPr="00F24E6D">
        <w:rPr>
          <w:rFonts w:ascii="Times New Roman" w:eastAsia="Times New Roman" w:hAnsi="Times New Roman" w:cs="Times New Roman"/>
          <w:sz w:val="24"/>
          <w:szCs w:val="24"/>
          <w:lang/>
        </w:rPr>
        <w:t> occurred. The uprising began on 29 November 1830 in </w:t>
      </w:r>
      <w:hyperlink r:id="rId73" w:tooltip="Warsaw" w:history="1">
        <w:r w:rsidRPr="00F24E6D">
          <w:rPr>
            <w:rFonts w:ascii="Times New Roman" w:eastAsia="Times New Roman" w:hAnsi="Times New Roman" w:cs="Times New Roman"/>
            <w:sz w:val="24"/>
            <w:szCs w:val="24"/>
            <w:u w:val="single"/>
            <w:lang/>
          </w:rPr>
          <w:t>Warsaw</w:t>
        </w:r>
      </w:hyperlink>
      <w:r w:rsidRPr="00F24E6D">
        <w:rPr>
          <w:rFonts w:ascii="Times New Roman" w:eastAsia="Times New Roman" w:hAnsi="Times New Roman" w:cs="Times New Roman"/>
          <w:sz w:val="24"/>
          <w:szCs w:val="24"/>
          <w:lang/>
        </w:rPr>
        <w:t xml:space="preserve"> when the </w:t>
      </w:r>
      <w:r w:rsidRPr="00F24E6D">
        <w:rPr>
          <w:rFonts w:ascii="Times New Roman" w:eastAsia="Times New Roman" w:hAnsi="Times New Roman" w:cs="Times New Roman"/>
          <w:sz w:val="24"/>
          <w:szCs w:val="24"/>
          <w:lang/>
        </w:rPr>
        <w:lastRenderedPageBreak/>
        <w:t>young Polish officers from the local </w:t>
      </w:r>
      <w:hyperlink r:id="rId74" w:tooltip="Army of the Congress Poland" w:history="1">
        <w:r w:rsidRPr="00F24E6D">
          <w:rPr>
            <w:rFonts w:ascii="Times New Roman" w:eastAsia="Times New Roman" w:hAnsi="Times New Roman" w:cs="Times New Roman"/>
            <w:sz w:val="24"/>
            <w:szCs w:val="24"/>
            <w:u w:val="single"/>
            <w:lang/>
          </w:rPr>
          <w:t>Army of the Congress Poland</w:t>
        </w:r>
      </w:hyperlink>
      <w:r w:rsidRPr="00F24E6D">
        <w:rPr>
          <w:rFonts w:ascii="Times New Roman" w:eastAsia="Times New Roman" w:hAnsi="Times New Roman" w:cs="Times New Roman"/>
          <w:sz w:val="24"/>
          <w:szCs w:val="24"/>
          <w:lang/>
        </w:rPr>
        <w:t>'s military academy revolted, led by lieutenant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"https://en.wikipedia.org/wiki/Piotr_Wysocki" \o "Piotr Wysocki"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Piotr</w:t>
      </w:r>
      <w:proofErr w:type="spellEnd"/>
      <w:r w:rsidRPr="00F24E6D">
        <w:rPr>
          <w:rFonts w:ascii="Times New Roman" w:eastAsia="Times New Roman" w:hAnsi="Times New Roman" w:cs="Times New Roman"/>
          <w:sz w:val="24"/>
          <w:szCs w:val="24"/>
          <w:u w:val="single"/>
          <w:lang/>
        </w:rPr>
        <w:t xml:space="preserve"> </w:t>
      </w:r>
      <w:proofErr w:type="spellStart"/>
      <w:r w:rsidRPr="00F24E6D">
        <w:rPr>
          <w:rFonts w:ascii="Times New Roman" w:eastAsia="Times New Roman" w:hAnsi="Times New Roman" w:cs="Times New Roman"/>
          <w:sz w:val="24"/>
          <w:szCs w:val="24"/>
          <w:u w:val="single"/>
          <w:lang/>
        </w:rPr>
        <w:t>Wysocki</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They were soon joined by large segments of Polish society, and the insurrection spread to the territories of </w:t>
      </w:r>
      <w:hyperlink r:id="rId75" w:tooltip="Lithuania" w:history="1">
        <w:r w:rsidRPr="00F24E6D">
          <w:rPr>
            <w:rFonts w:ascii="Times New Roman" w:eastAsia="Times New Roman" w:hAnsi="Times New Roman" w:cs="Times New Roman"/>
            <w:sz w:val="24"/>
            <w:szCs w:val="24"/>
            <w:u w:val="single"/>
            <w:lang/>
          </w:rPr>
          <w:t>Lithuania</w:t>
        </w:r>
      </w:hyperlink>
      <w:r w:rsidRPr="00F24E6D">
        <w:rPr>
          <w:rFonts w:ascii="Times New Roman" w:eastAsia="Times New Roman" w:hAnsi="Times New Roman" w:cs="Times New Roman"/>
          <w:sz w:val="24"/>
          <w:szCs w:val="24"/>
          <w:lang/>
        </w:rPr>
        <w:t>, western </w:t>
      </w:r>
      <w:hyperlink r:id="rId76" w:tooltip="Belarus" w:history="1">
        <w:r w:rsidRPr="00F24E6D">
          <w:rPr>
            <w:rFonts w:ascii="Times New Roman" w:eastAsia="Times New Roman" w:hAnsi="Times New Roman" w:cs="Times New Roman"/>
            <w:sz w:val="24"/>
            <w:szCs w:val="24"/>
            <w:u w:val="single"/>
            <w:lang/>
          </w:rPr>
          <w:t>Belarus</w:t>
        </w:r>
      </w:hyperlink>
      <w:r w:rsidRPr="00F24E6D">
        <w:rPr>
          <w:rFonts w:ascii="Times New Roman" w:eastAsia="Times New Roman" w:hAnsi="Times New Roman" w:cs="Times New Roman"/>
          <w:sz w:val="24"/>
          <w:szCs w:val="24"/>
          <w:lang/>
        </w:rPr>
        <w:t>, and the right-bank of </w:t>
      </w:r>
      <w:hyperlink r:id="rId77" w:tooltip="Ukraine" w:history="1">
        <w:r w:rsidRPr="00F24E6D">
          <w:rPr>
            <w:rFonts w:ascii="Times New Roman" w:eastAsia="Times New Roman" w:hAnsi="Times New Roman" w:cs="Times New Roman"/>
            <w:sz w:val="24"/>
            <w:szCs w:val="24"/>
            <w:u w:val="single"/>
            <w:lang/>
          </w:rPr>
          <w:t>Ukraine</w:t>
        </w:r>
      </w:hyperlink>
      <w:r w:rsidRPr="00F24E6D">
        <w:rPr>
          <w:rFonts w:ascii="Times New Roman" w:eastAsia="Times New Roman" w:hAnsi="Times New Roman" w:cs="Times New Roman"/>
          <w:sz w:val="24"/>
          <w:szCs w:val="24"/>
          <w:lang/>
        </w:rPr>
        <w:t>.</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Despite some local successes, the uprising was eventually crushed by a numerically superior </w:t>
      </w:r>
      <w:hyperlink r:id="rId78" w:tooltip="Imperial Russian Army" w:history="1">
        <w:r w:rsidRPr="00F24E6D">
          <w:rPr>
            <w:rFonts w:ascii="Times New Roman" w:eastAsia="Times New Roman" w:hAnsi="Times New Roman" w:cs="Times New Roman"/>
            <w:sz w:val="24"/>
            <w:szCs w:val="24"/>
            <w:u w:val="single"/>
            <w:lang/>
          </w:rPr>
          <w:t>Imperial Russian Army</w:t>
        </w:r>
      </w:hyperlink>
      <w:r w:rsidRPr="00F24E6D">
        <w:rPr>
          <w:rFonts w:ascii="Times New Roman" w:eastAsia="Times New Roman" w:hAnsi="Times New Roman" w:cs="Times New Roman"/>
          <w:sz w:val="24"/>
          <w:szCs w:val="24"/>
          <w:lang/>
        </w:rPr>
        <w:t> under </w:t>
      </w:r>
      <w:hyperlink r:id="rId79" w:tooltip="Ivan Paskevich" w:history="1">
        <w:r w:rsidRPr="00F24E6D">
          <w:rPr>
            <w:rFonts w:ascii="Times New Roman" w:eastAsia="Times New Roman" w:hAnsi="Times New Roman" w:cs="Times New Roman"/>
            <w:sz w:val="24"/>
            <w:szCs w:val="24"/>
            <w:u w:val="single"/>
            <w:lang/>
          </w:rPr>
          <w:t xml:space="preserve">Ivan </w:t>
        </w:r>
        <w:proofErr w:type="spellStart"/>
        <w:r w:rsidRPr="00F24E6D">
          <w:rPr>
            <w:rFonts w:ascii="Times New Roman" w:eastAsia="Times New Roman" w:hAnsi="Times New Roman" w:cs="Times New Roman"/>
            <w:sz w:val="24"/>
            <w:szCs w:val="24"/>
            <w:u w:val="single"/>
            <w:lang/>
          </w:rPr>
          <w:t>Paskevich</w:t>
        </w:r>
        <w:proofErr w:type="spellEnd"/>
      </w:hyperlink>
      <w:r w:rsidRPr="00F24E6D">
        <w:rPr>
          <w:rFonts w:ascii="Times New Roman" w:eastAsia="Times New Roman" w:hAnsi="Times New Roman" w:cs="Times New Roman"/>
          <w:sz w:val="24"/>
          <w:szCs w:val="24"/>
          <w:lang/>
        </w:rPr>
        <w:t>. </w:t>
      </w:r>
      <w:hyperlink r:id="rId80" w:tooltip="Czar Nicholas I" w:history="1">
        <w:r w:rsidRPr="00F24E6D">
          <w:rPr>
            <w:rFonts w:ascii="Times New Roman" w:eastAsia="Times New Roman" w:hAnsi="Times New Roman" w:cs="Times New Roman"/>
            <w:sz w:val="24"/>
            <w:szCs w:val="24"/>
            <w:u w:val="single"/>
            <w:lang/>
          </w:rPr>
          <w:t>Czar Nicholas I</w:t>
        </w:r>
      </w:hyperlink>
      <w:r w:rsidRPr="00F24E6D">
        <w:rPr>
          <w:rFonts w:ascii="Times New Roman" w:eastAsia="Times New Roman" w:hAnsi="Times New Roman" w:cs="Times New Roman"/>
          <w:sz w:val="24"/>
          <w:szCs w:val="24"/>
          <w:lang/>
        </w:rPr>
        <w:t xml:space="preserve"> decreed that henceforth Poland was an integral part of </w:t>
      </w:r>
      <w:proofErr w:type="gramStart"/>
      <w:r w:rsidRPr="00F24E6D">
        <w:rPr>
          <w:rFonts w:ascii="Times New Roman" w:eastAsia="Times New Roman" w:hAnsi="Times New Roman" w:cs="Times New Roman"/>
          <w:sz w:val="24"/>
          <w:szCs w:val="24"/>
          <w:lang/>
        </w:rPr>
        <w:t>Russia,</w:t>
      </w:r>
      <w:proofErr w:type="gramEnd"/>
      <w:r w:rsidRPr="00F24E6D">
        <w:rPr>
          <w:rFonts w:ascii="Times New Roman" w:eastAsia="Times New Roman" w:hAnsi="Times New Roman" w:cs="Times New Roman"/>
          <w:sz w:val="24"/>
          <w:szCs w:val="24"/>
          <w:lang/>
        </w:rPr>
        <w:t xml:space="preserve"> with Warsaw little more than a military garrison, and its university was closed.</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Brazil and Portugal</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outbreak of the revolutions in Europe provided the opportunity for Brazilian liberals to expel </w:t>
      </w:r>
      <w:hyperlink r:id="rId81" w:tooltip="Emperor Pedro I" w:history="1">
        <w:r w:rsidRPr="00F24E6D">
          <w:rPr>
            <w:rFonts w:ascii="Times New Roman" w:eastAsia="Times New Roman" w:hAnsi="Times New Roman" w:cs="Times New Roman"/>
            <w:sz w:val="24"/>
            <w:szCs w:val="24"/>
            <w:u w:val="single"/>
            <w:lang/>
          </w:rPr>
          <w:t>Emperor Pedro I</w:t>
        </w:r>
      </w:hyperlink>
      <w:r w:rsidRPr="00F24E6D">
        <w:rPr>
          <w:rFonts w:ascii="Times New Roman" w:eastAsia="Times New Roman" w:hAnsi="Times New Roman" w:cs="Times New Roman"/>
          <w:sz w:val="24"/>
          <w:szCs w:val="24"/>
          <w:lang/>
        </w:rPr>
        <w:t> from the country, where he had played an authoritarian role since the struggle for independence. Given his commitment to Portuguese liberals, he took their side in the </w:t>
      </w:r>
      <w:hyperlink r:id="rId82" w:tooltip="Liberal Wars" w:history="1">
        <w:r w:rsidRPr="00F24E6D">
          <w:rPr>
            <w:rFonts w:ascii="Times New Roman" w:eastAsia="Times New Roman" w:hAnsi="Times New Roman" w:cs="Times New Roman"/>
            <w:sz w:val="24"/>
            <w:szCs w:val="24"/>
            <w:u w:val="single"/>
            <w:lang/>
          </w:rPr>
          <w:t>Portuguese Civil War</w:t>
        </w:r>
      </w:hyperlink>
      <w:r w:rsidRPr="00F24E6D">
        <w:rPr>
          <w:rFonts w:ascii="Times New Roman" w:eastAsia="Times New Roman" w:hAnsi="Times New Roman" w:cs="Times New Roman"/>
          <w:sz w:val="24"/>
          <w:szCs w:val="24"/>
          <w:vertAlign w:val="superscript"/>
          <w:lang/>
        </w:rPr>
        <w:t>.</w:t>
      </w:r>
    </w:p>
    <w:p w:rsidR="00F24E6D" w:rsidRPr="00F24E6D" w:rsidRDefault="00F24E6D" w:rsidP="00F24E6D">
      <w:pPr>
        <w:shd w:val="clear" w:color="auto" w:fill="FFFFFF"/>
        <w:spacing w:before="72" w:after="0" w:line="240" w:lineRule="auto"/>
        <w:jc w:val="both"/>
        <w:outlineLvl w:val="2"/>
        <w:rPr>
          <w:rFonts w:ascii="Times New Roman" w:eastAsia="Times New Roman" w:hAnsi="Times New Roman" w:cs="Times New Roman"/>
          <w:b/>
          <w:bCs/>
          <w:sz w:val="24"/>
          <w:szCs w:val="24"/>
          <w:lang/>
        </w:rPr>
      </w:pPr>
      <w:r w:rsidRPr="00F24E6D">
        <w:rPr>
          <w:rFonts w:ascii="Times New Roman" w:eastAsia="Times New Roman" w:hAnsi="Times New Roman" w:cs="Times New Roman"/>
          <w:b/>
          <w:bCs/>
          <w:sz w:val="24"/>
          <w:szCs w:val="24"/>
          <w:lang/>
        </w:rPr>
        <w:t>In Switzerland</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In Switzerland, the rural population was poor and uneducated while politically and economically under the control of the nearby cities. During the French controlled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"https://en.wikipedia.org/wiki/Helvetic_Republic" \o "Helvetic Republic"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Helvetic</w:t>
      </w:r>
      <w:proofErr w:type="spellEnd"/>
      <w:r w:rsidRPr="00F24E6D">
        <w:rPr>
          <w:rFonts w:ascii="Times New Roman" w:eastAsia="Times New Roman" w:hAnsi="Times New Roman" w:cs="Times New Roman"/>
          <w:sz w:val="24"/>
          <w:szCs w:val="24"/>
          <w:u w:val="single"/>
          <w:lang/>
        </w:rPr>
        <w:t xml:space="preserve"> Republic</w:t>
      </w:r>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xml:space="preserve"> in 1798 the ideas of freedom and equality spread. The medieval idea of different laws for city citizens and countryside peasants was overthrown. However, in 1803 the </w:t>
      </w:r>
      <w:proofErr w:type="spellStart"/>
      <w:r w:rsidRPr="00F24E6D">
        <w:rPr>
          <w:rFonts w:ascii="Times New Roman" w:eastAsia="Times New Roman" w:hAnsi="Times New Roman" w:cs="Times New Roman"/>
          <w:sz w:val="24"/>
          <w:szCs w:val="24"/>
          <w:lang/>
        </w:rPr>
        <w:t>Helvetic</w:t>
      </w:r>
      <w:proofErr w:type="spellEnd"/>
      <w:r w:rsidRPr="00F24E6D">
        <w:rPr>
          <w:rFonts w:ascii="Times New Roman" w:eastAsia="Times New Roman" w:hAnsi="Times New Roman" w:cs="Times New Roman"/>
          <w:sz w:val="24"/>
          <w:szCs w:val="24"/>
          <w:lang/>
        </w:rPr>
        <w:t xml:space="preserve"> Republic collapsed and was replaced by the </w:t>
      </w:r>
      <w:hyperlink r:id="rId83" w:tooltip="Act of Mediation" w:history="1">
        <w:r w:rsidRPr="00F24E6D">
          <w:rPr>
            <w:rFonts w:ascii="Times New Roman" w:eastAsia="Times New Roman" w:hAnsi="Times New Roman" w:cs="Times New Roman"/>
            <w:sz w:val="24"/>
            <w:szCs w:val="24"/>
            <w:u w:val="single"/>
            <w:lang/>
          </w:rPr>
          <w:t>Act of Mediation</w:t>
        </w:r>
      </w:hyperlink>
      <w:r w:rsidRPr="00F24E6D">
        <w:rPr>
          <w:rFonts w:ascii="Times New Roman" w:eastAsia="Times New Roman" w:hAnsi="Times New Roman" w:cs="Times New Roman"/>
          <w:sz w:val="24"/>
          <w:szCs w:val="24"/>
          <w:lang/>
        </w:rPr>
        <w:t> which struck a compromise between the </w:t>
      </w:r>
      <w:proofErr w:type="spellStart"/>
      <w:r w:rsidRPr="00F24E6D">
        <w:rPr>
          <w:rFonts w:ascii="Times New Roman" w:eastAsia="Times New Roman" w:hAnsi="Times New Roman" w:cs="Times New Roman"/>
          <w:i/>
          <w:iCs/>
          <w:sz w:val="24"/>
          <w:szCs w:val="24"/>
          <w:lang/>
        </w:rPr>
        <w:fldChar w:fldCharType="begin"/>
      </w:r>
      <w:r w:rsidRPr="00F24E6D">
        <w:rPr>
          <w:rFonts w:ascii="Times New Roman" w:eastAsia="Times New Roman" w:hAnsi="Times New Roman" w:cs="Times New Roman"/>
          <w:i/>
          <w:iCs/>
          <w:sz w:val="24"/>
          <w:szCs w:val="24"/>
          <w:lang/>
        </w:rPr>
        <w:instrText xml:space="preserve"> HYPERLINK "https://en.wikipedia.org/wiki/Early_Modern_Switzerland" \o "Early Modern Switzerland" </w:instrText>
      </w:r>
      <w:r w:rsidRPr="00F24E6D">
        <w:rPr>
          <w:rFonts w:ascii="Times New Roman" w:eastAsia="Times New Roman" w:hAnsi="Times New Roman" w:cs="Times New Roman"/>
          <w:i/>
          <w:iCs/>
          <w:sz w:val="24"/>
          <w:szCs w:val="24"/>
          <w:lang/>
        </w:rPr>
        <w:fldChar w:fldCharType="separate"/>
      </w:r>
      <w:r w:rsidRPr="00F24E6D">
        <w:rPr>
          <w:rFonts w:ascii="Times New Roman" w:eastAsia="Times New Roman" w:hAnsi="Times New Roman" w:cs="Times New Roman"/>
          <w:i/>
          <w:iCs/>
          <w:sz w:val="24"/>
          <w:szCs w:val="24"/>
          <w:u w:val="single"/>
          <w:lang/>
        </w:rPr>
        <w:t>Ancien</w:t>
      </w:r>
      <w:proofErr w:type="spellEnd"/>
      <w:r w:rsidRPr="00F24E6D">
        <w:rPr>
          <w:rFonts w:ascii="Times New Roman" w:eastAsia="Times New Roman" w:hAnsi="Times New Roman" w:cs="Times New Roman"/>
          <w:i/>
          <w:iCs/>
          <w:sz w:val="24"/>
          <w:szCs w:val="24"/>
          <w:u w:val="single"/>
          <w:lang/>
        </w:rPr>
        <w:t xml:space="preserve"> Regime</w:t>
      </w:r>
      <w:r w:rsidRPr="00F24E6D">
        <w:rPr>
          <w:rFonts w:ascii="Times New Roman" w:eastAsia="Times New Roman" w:hAnsi="Times New Roman" w:cs="Times New Roman"/>
          <w:i/>
          <w:iCs/>
          <w:sz w:val="24"/>
          <w:szCs w:val="24"/>
          <w:lang/>
        </w:rPr>
        <w:fldChar w:fldCharType="end"/>
      </w:r>
      <w:r w:rsidRPr="00F24E6D">
        <w:rPr>
          <w:rFonts w:ascii="Times New Roman" w:eastAsia="Times New Roman" w:hAnsi="Times New Roman" w:cs="Times New Roman"/>
          <w:sz w:val="24"/>
          <w:szCs w:val="24"/>
          <w:lang/>
        </w:rPr>
        <w:t> and a Republic. In the following years, even the limited freedoms under the Act were undermined and following </w:t>
      </w:r>
      <w:hyperlink r:id="rId84" w:tooltip="Napoleon" w:history="1">
        <w:r w:rsidRPr="00F24E6D">
          <w:rPr>
            <w:rFonts w:ascii="Times New Roman" w:eastAsia="Times New Roman" w:hAnsi="Times New Roman" w:cs="Times New Roman"/>
            <w:sz w:val="24"/>
            <w:szCs w:val="24"/>
            <w:u w:val="single"/>
            <w:lang/>
          </w:rPr>
          <w:t>Napoleon</w:t>
        </w:r>
      </w:hyperlink>
      <w:r w:rsidRPr="00F24E6D">
        <w:rPr>
          <w:rFonts w:ascii="Times New Roman" w:eastAsia="Times New Roman" w:hAnsi="Times New Roman" w:cs="Times New Roman"/>
          <w:sz w:val="24"/>
          <w:szCs w:val="24"/>
          <w:lang/>
        </w:rPr>
        <w:t>'s defeat in 1813 the Act was overturned. In the </w:t>
      </w:r>
      <w:hyperlink r:id="rId85" w:tooltip="Restoration (Switzerland)" w:history="1">
        <w:r w:rsidRPr="00F24E6D">
          <w:rPr>
            <w:rFonts w:ascii="Times New Roman" w:eastAsia="Times New Roman" w:hAnsi="Times New Roman" w:cs="Times New Roman"/>
            <w:sz w:val="24"/>
            <w:szCs w:val="24"/>
            <w:u w:val="single"/>
            <w:lang/>
          </w:rPr>
          <w:t>Restoration</w:t>
        </w:r>
      </w:hyperlink>
      <w:r w:rsidRPr="00F24E6D">
        <w:rPr>
          <w:rFonts w:ascii="Times New Roman" w:eastAsia="Times New Roman" w:hAnsi="Times New Roman" w:cs="Times New Roman"/>
          <w:sz w:val="24"/>
          <w:szCs w:val="24"/>
          <w:lang/>
        </w:rPr>
        <w:t>, which started in 1814, the new constitution reduced the representation of rural areas in the cantonal councils.</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Following the French </w:t>
      </w:r>
      <w:hyperlink r:id="rId86" w:tooltip="July Revolution" w:history="1">
        <w:r w:rsidRPr="00F24E6D">
          <w:rPr>
            <w:rFonts w:ascii="Times New Roman" w:eastAsia="Times New Roman" w:hAnsi="Times New Roman" w:cs="Times New Roman"/>
            <w:sz w:val="24"/>
            <w:szCs w:val="24"/>
            <w:u w:val="single"/>
            <w:lang/>
          </w:rPr>
          <w:t>July Revolution</w:t>
        </w:r>
      </w:hyperlink>
      <w:r w:rsidRPr="00F24E6D">
        <w:rPr>
          <w:rFonts w:ascii="Times New Roman" w:eastAsia="Times New Roman" w:hAnsi="Times New Roman" w:cs="Times New Roman"/>
          <w:sz w:val="24"/>
          <w:szCs w:val="24"/>
          <w:lang/>
        </w:rPr>
        <w:t> in 1830, a number of large assemblies were held calling for new cantonal constitutions. As each canton had its own constitution, the assemblies in each canton addressed different specifics, but they all had two main issues. First, they called for peacefully adjusting the constitutions by adjusting the way seats in local </w:t>
      </w:r>
      <w:hyperlink r:id="rId87" w:tooltip="Legislature" w:history="1">
        <w:r w:rsidRPr="00F24E6D">
          <w:rPr>
            <w:rFonts w:ascii="Times New Roman" w:eastAsia="Times New Roman" w:hAnsi="Times New Roman" w:cs="Times New Roman"/>
            <w:sz w:val="24"/>
            <w:szCs w:val="24"/>
            <w:u w:val="single"/>
            <w:lang/>
          </w:rPr>
          <w:t>legislatures</w:t>
        </w:r>
      </w:hyperlink>
      <w:r w:rsidRPr="00F24E6D">
        <w:rPr>
          <w:rFonts w:ascii="Times New Roman" w:eastAsia="Times New Roman" w:hAnsi="Times New Roman" w:cs="Times New Roman"/>
          <w:sz w:val="24"/>
          <w:szCs w:val="24"/>
          <w:lang/>
        </w:rPr>
        <w:t> and the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"https://en.wikipedia.org/wiki/Tagsatzung" \o "Tagsatzung"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Tagsatzung</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were allocated. In particular they objected to what they saw as the over-representation of the cantonal capital in the government. Secondly, they sought a way to amend the constitution. Very few cantons even had a way to amend or modify the constitutions, and none of them allowed citizen's </w:t>
      </w:r>
      <w:hyperlink r:id="rId88" w:tooltip="Initiative" w:history="1">
        <w:r w:rsidRPr="00F24E6D">
          <w:rPr>
            <w:rFonts w:ascii="Times New Roman" w:eastAsia="Times New Roman" w:hAnsi="Times New Roman" w:cs="Times New Roman"/>
            <w:sz w:val="24"/>
            <w:szCs w:val="24"/>
            <w:u w:val="single"/>
            <w:lang/>
          </w:rPr>
          <w:t>initiatives</w:t>
        </w:r>
      </w:hyperlink>
      <w:r w:rsidRPr="00F24E6D">
        <w:rPr>
          <w:rFonts w:ascii="Times New Roman" w:eastAsia="Times New Roman" w:hAnsi="Times New Roman" w:cs="Times New Roman"/>
          <w:sz w:val="24"/>
          <w:szCs w:val="24"/>
          <w:lang/>
        </w:rPr>
        <w:t> to be added.</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first assembly was held near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"https://en.wikipedia.org/wiki/Weinfelden" \o "Weinfelden"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Weinfelden</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in </w:t>
      </w:r>
      <w:hyperlink r:id="rId89" w:tooltip="Thurgau" w:history="1">
        <w:r w:rsidRPr="00F24E6D">
          <w:rPr>
            <w:rFonts w:ascii="Times New Roman" w:eastAsia="Times New Roman" w:hAnsi="Times New Roman" w:cs="Times New Roman"/>
            <w:sz w:val="24"/>
            <w:szCs w:val="24"/>
            <w:u w:val="single"/>
            <w:lang/>
          </w:rPr>
          <w:t>Thurgau</w:t>
        </w:r>
      </w:hyperlink>
      <w:r w:rsidRPr="00F24E6D">
        <w:rPr>
          <w:rFonts w:ascii="Times New Roman" w:eastAsia="Times New Roman" w:hAnsi="Times New Roman" w:cs="Times New Roman"/>
          <w:sz w:val="24"/>
          <w:szCs w:val="24"/>
          <w:lang/>
        </w:rPr>
        <w:t> in October and November 1830. Followed in November by meetings in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"https://en.wikipedia.org/wiki/Wohlenschwil" \o "Wohlenschwil"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Wohlenschwil</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w:t>
      </w:r>
      <w:hyperlink r:id="rId90" w:tooltip="Aargau" w:history="1">
        <w:r w:rsidRPr="00F24E6D">
          <w:rPr>
            <w:rFonts w:ascii="Times New Roman" w:eastAsia="Times New Roman" w:hAnsi="Times New Roman" w:cs="Times New Roman"/>
            <w:sz w:val="24"/>
            <w:szCs w:val="24"/>
            <w:u w:val="single"/>
            <w:lang/>
          </w:rPr>
          <w:t>Aargau</w:t>
        </w:r>
      </w:hyperlink>
      <w:r w:rsidRPr="00F24E6D">
        <w:rPr>
          <w:rFonts w:ascii="Times New Roman" w:eastAsia="Times New Roman" w:hAnsi="Times New Roman" w:cs="Times New Roman"/>
          <w:sz w:val="24"/>
          <w:szCs w:val="24"/>
          <w:lang/>
        </w:rPr>
        <w:t> then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"https://en.wikipedia.org/wiki/Sursee" \o "Sursee"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Sursee</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w:t>
      </w:r>
      <w:hyperlink r:id="rId91" w:tooltip="Canton of Lucerne" w:history="1">
        <w:r w:rsidRPr="00F24E6D">
          <w:rPr>
            <w:rFonts w:ascii="Times New Roman" w:eastAsia="Times New Roman" w:hAnsi="Times New Roman" w:cs="Times New Roman"/>
            <w:sz w:val="24"/>
            <w:szCs w:val="24"/>
            <w:u w:val="single"/>
            <w:lang/>
          </w:rPr>
          <w:t>Lucerne</w:t>
        </w:r>
      </w:hyperlink>
      <w:r w:rsidRPr="00F24E6D">
        <w:rPr>
          <w:rFonts w:ascii="Times New Roman" w:eastAsia="Times New Roman" w:hAnsi="Times New Roman" w:cs="Times New Roman"/>
          <w:sz w:val="24"/>
          <w:szCs w:val="24"/>
          <w:lang/>
        </w:rPr>
        <w:t> and finally the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"https://en.wikipedia.org/wiki/Ustertag" \o "Ustertag"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Ustertag</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near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"https://en.wikipedia.org/wiki/Uster" \o "Uster"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Uster</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in </w:t>
      </w:r>
      <w:hyperlink r:id="rId92" w:tooltip="Canton of Zurich" w:history="1">
        <w:r w:rsidRPr="00F24E6D">
          <w:rPr>
            <w:rFonts w:ascii="Times New Roman" w:eastAsia="Times New Roman" w:hAnsi="Times New Roman" w:cs="Times New Roman"/>
            <w:sz w:val="24"/>
            <w:szCs w:val="24"/>
            <w:u w:val="single"/>
            <w:lang/>
          </w:rPr>
          <w:t>Zurich</w:t>
        </w:r>
      </w:hyperlink>
      <w:r w:rsidRPr="00F24E6D">
        <w:rPr>
          <w:rFonts w:ascii="Times New Roman" w:eastAsia="Times New Roman" w:hAnsi="Times New Roman" w:cs="Times New Roman"/>
          <w:sz w:val="24"/>
          <w:szCs w:val="24"/>
          <w:lang/>
        </w:rPr>
        <w:t>. In December there were three assemblies in the </w:t>
      </w:r>
      <w:hyperlink r:id="rId93" w:tooltip="Canton of St. Gallen" w:history="1">
        <w:r w:rsidRPr="00F24E6D">
          <w:rPr>
            <w:rFonts w:ascii="Times New Roman" w:eastAsia="Times New Roman" w:hAnsi="Times New Roman" w:cs="Times New Roman"/>
            <w:sz w:val="24"/>
            <w:szCs w:val="24"/>
            <w:u w:val="single"/>
            <w:lang/>
          </w:rPr>
          <w:t xml:space="preserve">Canton of St. </w:t>
        </w:r>
        <w:proofErr w:type="spellStart"/>
        <w:r w:rsidRPr="00F24E6D">
          <w:rPr>
            <w:rFonts w:ascii="Times New Roman" w:eastAsia="Times New Roman" w:hAnsi="Times New Roman" w:cs="Times New Roman"/>
            <w:sz w:val="24"/>
            <w:szCs w:val="24"/>
            <w:u w:val="single"/>
            <w:lang/>
          </w:rPr>
          <w:t>Gallen</w:t>
        </w:r>
        <w:proofErr w:type="spellEnd"/>
      </w:hyperlink>
      <w:r w:rsidRPr="00F24E6D">
        <w:rPr>
          <w:rFonts w:ascii="Times New Roman" w:eastAsia="Times New Roman" w:hAnsi="Times New Roman" w:cs="Times New Roman"/>
          <w:sz w:val="24"/>
          <w:szCs w:val="24"/>
          <w:lang/>
        </w:rPr>
        <w:t> in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"https://en.wikipedia.org/wiki/Wattwil" \o "Wattwil"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Wattwil</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"https://en.wikipedia.org/wiki/Altst%C3%A4tten" \o "Altstätten"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Altstätten</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and </w:t>
      </w:r>
      <w:hyperlink r:id="rId94" w:tooltip="St. Gallenkappel" w:history="1">
        <w:r w:rsidRPr="00F24E6D">
          <w:rPr>
            <w:rFonts w:ascii="Times New Roman" w:eastAsia="Times New Roman" w:hAnsi="Times New Roman" w:cs="Times New Roman"/>
            <w:sz w:val="24"/>
            <w:szCs w:val="24"/>
            <w:u w:val="single"/>
            <w:lang/>
          </w:rPr>
          <w:t xml:space="preserve">St. </w:t>
        </w:r>
        <w:proofErr w:type="spellStart"/>
        <w:r w:rsidRPr="00F24E6D">
          <w:rPr>
            <w:rFonts w:ascii="Times New Roman" w:eastAsia="Times New Roman" w:hAnsi="Times New Roman" w:cs="Times New Roman"/>
            <w:sz w:val="24"/>
            <w:szCs w:val="24"/>
            <w:u w:val="single"/>
            <w:lang/>
          </w:rPr>
          <w:t>Gallenkappel</w:t>
        </w:r>
        <w:proofErr w:type="spellEnd"/>
      </w:hyperlink>
      <w:r w:rsidRPr="00F24E6D">
        <w:rPr>
          <w:rFonts w:ascii="Times New Roman" w:eastAsia="Times New Roman" w:hAnsi="Times New Roman" w:cs="Times New Roman"/>
          <w:sz w:val="24"/>
          <w:szCs w:val="24"/>
          <w:lang/>
        </w:rPr>
        <w:t> as well as in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"https://en.wikipedia.org/wiki/Balsthal" \o "Balsthal"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Balsthal</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in </w:t>
      </w:r>
      <w:hyperlink r:id="rId95" w:tooltip="Canton of Solothurn" w:history="1">
        <w:r w:rsidRPr="00F24E6D">
          <w:rPr>
            <w:rFonts w:ascii="Times New Roman" w:eastAsia="Times New Roman" w:hAnsi="Times New Roman" w:cs="Times New Roman"/>
            <w:sz w:val="24"/>
            <w:szCs w:val="24"/>
            <w:u w:val="single"/>
            <w:lang/>
          </w:rPr>
          <w:t>Solothurn</w:t>
        </w:r>
      </w:hyperlink>
      <w:r w:rsidRPr="00F24E6D">
        <w:rPr>
          <w:rFonts w:ascii="Times New Roman" w:eastAsia="Times New Roman" w:hAnsi="Times New Roman" w:cs="Times New Roman"/>
          <w:sz w:val="24"/>
          <w:szCs w:val="24"/>
          <w:lang/>
        </w:rPr>
        <w:t>. The final assembly was held in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"https://en.wikipedia.org/wiki/M%C3%BCnsingen" \o "Münsingen"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Münsingen</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in </w:t>
      </w:r>
      <w:hyperlink r:id="rId96" w:tooltip="Canton of Bern" w:history="1">
        <w:r w:rsidRPr="00F24E6D">
          <w:rPr>
            <w:rFonts w:ascii="Times New Roman" w:eastAsia="Times New Roman" w:hAnsi="Times New Roman" w:cs="Times New Roman"/>
            <w:sz w:val="24"/>
            <w:szCs w:val="24"/>
            <w:u w:val="single"/>
            <w:lang/>
          </w:rPr>
          <w:t>Bern</w:t>
        </w:r>
      </w:hyperlink>
      <w:r w:rsidRPr="00F24E6D">
        <w:rPr>
          <w:rFonts w:ascii="Times New Roman" w:eastAsia="Times New Roman" w:hAnsi="Times New Roman" w:cs="Times New Roman"/>
          <w:sz w:val="24"/>
          <w:szCs w:val="24"/>
          <w:lang/>
        </w:rPr>
        <w:t> in January 1831.</w:t>
      </w:r>
    </w:p>
    <w:p w:rsidR="00F24E6D" w:rsidRPr="00F24E6D" w:rsidRDefault="00F24E6D" w:rsidP="00F24E6D">
      <w:pPr>
        <w:shd w:val="clear" w:color="auto" w:fill="FFFFFF"/>
        <w:spacing w:before="120" w:after="120" w:line="240" w:lineRule="auto"/>
        <w:jc w:val="both"/>
        <w:rPr>
          <w:rFonts w:ascii="Times New Roman" w:eastAsia="Times New Roman" w:hAnsi="Times New Roman" w:cs="Times New Roman"/>
          <w:sz w:val="24"/>
          <w:szCs w:val="24"/>
          <w:lang/>
        </w:rPr>
      </w:pPr>
      <w:r w:rsidRPr="00F24E6D">
        <w:rPr>
          <w:rFonts w:ascii="Times New Roman" w:eastAsia="Times New Roman" w:hAnsi="Times New Roman" w:cs="Times New Roman"/>
          <w:sz w:val="24"/>
          <w:szCs w:val="24"/>
          <w:lang/>
        </w:rPr>
        <w:t>The speeches and articles reporting on the assemblies were widely distributed and became very popular. The crowds were generally well behaved and orderly. For example, in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"https://en.wikipedia.org/wiki/Wohlenschwil" \o "Wohlenschwil"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Wohlenschwil</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it was reported that they met "in unexpectedly quiet attitude with decency and perfect order". Even in </w:t>
      </w:r>
      <w:hyperlink r:id="rId97" w:tooltip="Aargau" w:history="1">
        <w:r w:rsidRPr="00F24E6D">
          <w:rPr>
            <w:rFonts w:ascii="Times New Roman" w:eastAsia="Times New Roman" w:hAnsi="Times New Roman" w:cs="Times New Roman"/>
            <w:sz w:val="24"/>
            <w:szCs w:val="24"/>
            <w:u w:val="single"/>
            <w:lang/>
          </w:rPr>
          <w:t>Aargau</w:t>
        </w:r>
      </w:hyperlink>
      <w:r w:rsidRPr="00F24E6D">
        <w:rPr>
          <w:rFonts w:ascii="Times New Roman" w:eastAsia="Times New Roman" w:hAnsi="Times New Roman" w:cs="Times New Roman"/>
          <w:sz w:val="24"/>
          <w:szCs w:val="24"/>
          <w:lang/>
        </w:rPr>
        <w:t> and </w:t>
      </w:r>
      <w:hyperlink r:id="rId98" w:tooltip="Canton of St. Gallen" w:history="1">
        <w:r w:rsidRPr="00F24E6D">
          <w:rPr>
            <w:rFonts w:ascii="Times New Roman" w:eastAsia="Times New Roman" w:hAnsi="Times New Roman" w:cs="Times New Roman"/>
            <w:sz w:val="24"/>
            <w:szCs w:val="24"/>
            <w:u w:val="single"/>
            <w:lang/>
          </w:rPr>
          <w:t xml:space="preserve">St. </w:t>
        </w:r>
        <w:proofErr w:type="spellStart"/>
        <w:r w:rsidRPr="00F24E6D">
          <w:rPr>
            <w:rFonts w:ascii="Times New Roman" w:eastAsia="Times New Roman" w:hAnsi="Times New Roman" w:cs="Times New Roman"/>
            <w:sz w:val="24"/>
            <w:szCs w:val="24"/>
            <w:u w:val="single"/>
            <w:lang/>
          </w:rPr>
          <w:t>Gallen</w:t>
        </w:r>
        <w:proofErr w:type="spellEnd"/>
      </w:hyperlink>
      <w:r w:rsidRPr="00F24E6D">
        <w:rPr>
          <w:rFonts w:ascii="Times New Roman" w:eastAsia="Times New Roman" w:hAnsi="Times New Roman" w:cs="Times New Roman"/>
          <w:sz w:val="24"/>
          <w:szCs w:val="24"/>
          <w:lang/>
        </w:rPr>
        <w:t>, where the crowd marched through the streets of </w:t>
      </w:r>
      <w:proofErr w:type="spellStart"/>
      <w:r w:rsidRPr="00F24E6D">
        <w:rPr>
          <w:rFonts w:ascii="Times New Roman" w:eastAsia="Times New Roman" w:hAnsi="Times New Roman" w:cs="Times New Roman"/>
          <w:sz w:val="24"/>
          <w:szCs w:val="24"/>
          <w:lang/>
        </w:rPr>
        <w:fldChar w:fldCharType="begin"/>
      </w:r>
      <w:r w:rsidRPr="00F24E6D">
        <w:rPr>
          <w:rFonts w:ascii="Times New Roman" w:eastAsia="Times New Roman" w:hAnsi="Times New Roman" w:cs="Times New Roman"/>
          <w:sz w:val="24"/>
          <w:szCs w:val="24"/>
          <w:lang/>
        </w:rPr>
        <w:instrText xml:space="preserve"> HYPERLINK "https://en.wikipedia.org/wiki/Aarau" \o "Aarau" </w:instrText>
      </w:r>
      <w:r w:rsidRPr="00F24E6D">
        <w:rPr>
          <w:rFonts w:ascii="Times New Roman" w:eastAsia="Times New Roman" w:hAnsi="Times New Roman" w:cs="Times New Roman"/>
          <w:sz w:val="24"/>
          <w:szCs w:val="24"/>
          <w:lang/>
        </w:rPr>
        <w:fldChar w:fldCharType="separate"/>
      </w:r>
      <w:r w:rsidRPr="00F24E6D">
        <w:rPr>
          <w:rFonts w:ascii="Times New Roman" w:eastAsia="Times New Roman" w:hAnsi="Times New Roman" w:cs="Times New Roman"/>
          <w:sz w:val="24"/>
          <w:szCs w:val="24"/>
          <w:u w:val="single"/>
          <w:lang/>
        </w:rPr>
        <w:t>Aarau</w:t>
      </w:r>
      <w:proofErr w:type="spellEnd"/>
      <w:r w:rsidRPr="00F24E6D">
        <w:rPr>
          <w:rFonts w:ascii="Times New Roman" w:eastAsia="Times New Roman" w:hAnsi="Times New Roman" w:cs="Times New Roman"/>
          <w:sz w:val="24"/>
          <w:szCs w:val="24"/>
          <w:lang/>
        </w:rPr>
        <w:fldChar w:fldCharType="end"/>
      </w:r>
      <w:r w:rsidRPr="00F24E6D">
        <w:rPr>
          <w:rFonts w:ascii="Times New Roman" w:eastAsia="Times New Roman" w:hAnsi="Times New Roman" w:cs="Times New Roman"/>
          <w:sz w:val="24"/>
          <w:szCs w:val="24"/>
          <w:lang/>
        </w:rPr>
        <w:t> (known as the </w:t>
      </w:r>
      <w:hyperlink r:id="rId99" w:tooltip="Freiämtersturm" w:history="1">
        <w:proofErr w:type="spellStart"/>
        <w:r w:rsidRPr="00F24E6D">
          <w:rPr>
            <w:rFonts w:ascii="Times New Roman" w:eastAsia="Times New Roman" w:hAnsi="Times New Roman" w:cs="Times New Roman"/>
            <w:i/>
            <w:iCs/>
            <w:sz w:val="24"/>
            <w:szCs w:val="24"/>
            <w:u w:val="single"/>
            <w:lang/>
          </w:rPr>
          <w:t>Freiämtersturm</w:t>
        </w:r>
        <w:proofErr w:type="spellEnd"/>
      </w:hyperlink>
      <w:r w:rsidRPr="00F24E6D">
        <w:rPr>
          <w:rFonts w:ascii="Times New Roman" w:eastAsia="Times New Roman" w:hAnsi="Times New Roman" w:cs="Times New Roman"/>
          <w:sz w:val="24"/>
          <w:szCs w:val="24"/>
          <w:lang/>
        </w:rPr>
        <w:t>) and </w:t>
      </w:r>
      <w:hyperlink r:id="rId100" w:tooltip="" w:history="1">
        <w:r w:rsidRPr="00F24E6D">
          <w:rPr>
            <w:rFonts w:ascii="Times New Roman" w:eastAsia="Times New Roman" w:hAnsi="Times New Roman" w:cs="Times New Roman"/>
            <w:sz w:val="24"/>
            <w:szCs w:val="24"/>
            <w:u w:val="single"/>
            <w:lang/>
          </w:rPr>
          <w:t xml:space="preserve">St. </w:t>
        </w:r>
        <w:proofErr w:type="spellStart"/>
        <w:r w:rsidRPr="00F24E6D">
          <w:rPr>
            <w:rFonts w:ascii="Times New Roman" w:eastAsia="Times New Roman" w:hAnsi="Times New Roman" w:cs="Times New Roman"/>
            <w:sz w:val="24"/>
            <w:szCs w:val="24"/>
            <w:u w:val="single"/>
            <w:lang/>
          </w:rPr>
          <w:t>Gallen</w:t>
        </w:r>
        <w:proofErr w:type="spellEnd"/>
      </w:hyperlink>
      <w:r w:rsidRPr="00F24E6D">
        <w:rPr>
          <w:rFonts w:ascii="Times New Roman" w:eastAsia="Times New Roman" w:hAnsi="Times New Roman" w:cs="Times New Roman"/>
          <w:sz w:val="24"/>
          <w:szCs w:val="24"/>
          <w:lang/>
        </w:rPr>
        <w:t>, the protest march was peaceful. Following the assemblies and marches, cantonal governments quickly gave into the demands of the assemblies and amended their constitutions.</w:t>
      </w:r>
    </w:p>
    <w:sectPr w:rsidR="00F24E6D" w:rsidRPr="00F24E6D" w:rsidSect="00A97CC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743"/>
    <w:multiLevelType w:val="multilevel"/>
    <w:tmpl w:val="BC54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F24E6D"/>
    <w:rsid w:val="00105850"/>
    <w:rsid w:val="00454959"/>
    <w:rsid w:val="00A97CC3"/>
    <w:rsid w:val="00F24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C3"/>
  </w:style>
  <w:style w:type="paragraph" w:styleId="Heading1">
    <w:name w:val="heading 1"/>
    <w:basedOn w:val="Normal"/>
    <w:link w:val="Heading1Char"/>
    <w:uiPriority w:val="9"/>
    <w:qFormat/>
    <w:rsid w:val="00F24E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4E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4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4E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4E6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24E6D"/>
    <w:rPr>
      <w:color w:val="0000FF"/>
      <w:u w:val="single"/>
    </w:rPr>
  </w:style>
  <w:style w:type="paragraph" w:styleId="NormalWeb">
    <w:name w:val="Normal (Web)"/>
    <w:basedOn w:val="Normal"/>
    <w:uiPriority w:val="99"/>
    <w:semiHidden/>
    <w:unhideWhenUsed/>
    <w:rsid w:val="00F24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F24E6D"/>
  </w:style>
  <w:style w:type="character" w:customStyle="1" w:styleId="tocnumber">
    <w:name w:val="tocnumber"/>
    <w:basedOn w:val="DefaultParagraphFont"/>
    <w:rsid w:val="00F24E6D"/>
  </w:style>
  <w:style w:type="character" w:customStyle="1" w:styleId="toctext">
    <w:name w:val="toctext"/>
    <w:basedOn w:val="DefaultParagraphFont"/>
    <w:rsid w:val="00F24E6D"/>
  </w:style>
  <w:style w:type="character" w:customStyle="1" w:styleId="mw-headline">
    <w:name w:val="mw-headline"/>
    <w:basedOn w:val="DefaultParagraphFont"/>
    <w:rsid w:val="00F24E6D"/>
  </w:style>
  <w:style w:type="character" w:customStyle="1" w:styleId="mw-editsection">
    <w:name w:val="mw-editsection"/>
    <w:basedOn w:val="DefaultParagraphFont"/>
    <w:rsid w:val="00F24E6D"/>
  </w:style>
  <w:style w:type="character" w:customStyle="1" w:styleId="mw-editsection-bracket">
    <w:name w:val="mw-editsection-bracket"/>
    <w:basedOn w:val="DefaultParagraphFont"/>
    <w:rsid w:val="00F24E6D"/>
  </w:style>
  <w:style w:type="paragraph" w:styleId="BalloonText">
    <w:name w:val="Balloon Text"/>
    <w:basedOn w:val="Normal"/>
    <w:link w:val="BalloonTextChar"/>
    <w:uiPriority w:val="99"/>
    <w:semiHidden/>
    <w:unhideWhenUsed/>
    <w:rsid w:val="00F24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602626">
      <w:bodyDiv w:val="1"/>
      <w:marLeft w:val="0"/>
      <w:marRight w:val="0"/>
      <w:marTop w:val="0"/>
      <w:marBottom w:val="0"/>
      <w:divBdr>
        <w:top w:val="none" w:sz="0" w:space="0" w:color="auto"/>
        <w:left w:val="none" w:sz="0" w:space="0" w:color="auto"/>
        <w:bottom w:val="none" w:sz="0" w:space="0" w:color="auto"/>
        <w:right w:val="none" w:sz="0" w:space="0" w:color="auto"/>
      </w:divBdr>
      <w:divsChild>
        <w:div w:id="1233781668">
          <w:marLeft w:val="0"/>
          <w:marRight w:val="0"/>
          <w:marTop w:val="0"/>
          <w:marBottom w:val="0"/>
          <w:divBdr>
            <w:top w:val="none" w:sz="0" w:space="0" w:color="auto"/>
            <w:left w:val="none" w:sz="0" w:space="0" w:color="auto"/>
            <w:bottom w:val="none" w:sz="0" w:space="0" w:color="auto"/>
            <w:right w:val="none" w:sz="0" w:space="0" w:color="auto"/>
          </w:divBdr>
          <w:divsChild>
            <w:div w:id="1642005047">
              <w:marLeft w:val="0"/>
              <w:marRight w:val="0"/>
              <w:marTop w:val="0"/>
              <w:marBottom w:val="0"/>
              <w:divBdr>
                <w:top w:val="none" w:sz="0" w:space="0" w:color="auto"/>
                <w:left w:val="none" w:sz="0" w:space="0" w:color="auto"/>
                <w:bottom w:val="none" w:sz="0" w:space="0" w:color="auto"/>
                <w:right w:val="none" w:sz="0" w:space="0" w:color="auto"/>
              </w:divBdr>
            </w:div>
            <w:div w:id="1104501545">
              <w:marLeft w:val="0"/>
              <w:marRight w:val="0"/>
              <w:marTop w:val="0"/>
              <w:marBottom w:val="0"/>
              <w:divBdr>
                <w:top w:val="none" w:sz="0" w:space="0" w:color="auto"/>
                <w:left w:val="none" w:sz="0" w:space="0" w:color="auto"/>
                <w:bottom w:val="none" w:sz="0" w:space="0" w:color="auto"/>
                <w:right w:val="none" w:sz="0" w:space="0" w:color="auto"/>
              </w:divBdr>
              <w:divsChild>
                <w:div w:id="125509209">
                  <w:marLeft w:val="0"/>
                  <w:marRight w:val="0"/>
                  <w:marTop w:val="0"/>
                  <w:marBottom w:val="0"/>
                  <w:divBdr>
                    <w:top w:val="none" w:sz="0" w:space="0" w:color="auto"/>
                    <w:left w:val="none" w:sz="0" w:space="0" w:color="auto"/>
                    <w:bottom w:val="none" w:sz="0" w:space="0" w:color="auto"/>
                    <w:right w:val="none" w:sz="0" w:space="0" w:color="auto"/>
                  </w:divBdr>
                  <w:divsChild>
                    <w:div w:id="2080009518">
                      <w:marLeft w:val="336"/>
                      <w:marRight w:val="0"/>
                      <w:marTop w:val="120"/>
                      <w:marBottom w:val="312"/>
                      <w:divBdr>
                        <w:top w:val="none" w:sz="0" w:space="0" w:color="auto"/>
                        <w:left w:val="none" w:sz="0" w:space="0" w:color="auto"/>
                        <w:bottom w:val="none" w:sz="0" w:space="0" w:color="auto"/>
                        <w:right w:val="none" w:sz="0" w:space="0" w:color="auto"/>
                      </w:divBdr>
                      <w:divsChild>
                        <w:div w:id="284582378">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301422672">
                      <w:marLeft w:val="0"/>
                      <w:marRight w:val="0"/>
                      <w:marTop w:val="0"/>
                      <w:marBottom w:val="0"/>
                      <w:divBdr>
                        <w:top w:val="single" w:sz="4" w:space="3" w:color="A2A9B1"/>
                        <w:left w:val="single" w:sz="4" w:space="3" w:color="A2A9B1"/>
                        <w:bottom w:val="single" w:sz="4" w:space="3" w:color="A2A9B1"/>
                        <w:right w:val="single" w:sz="4" w:space="3" w:color="A2A9B1"/>
                      </w:divBdr>
                    </w:div>
                    <w:div w:id="1940872350">
                      <w:marLeft w:val="0"/>
                      <w:marRight w:val="0"/>
                      <w:marTop w:val="0"/>
                      <w:marBottom w:val="120"/>
                      <w:divBdr>
                        <w:top w:val="none" w:sz="0" w:space="0" w:color="auto"/>
                        <w:left w:val="none" w:sz="0" w:space="0" w:color="auto"/>
                        <w:bottom w:val="none" w:sz="0" w:space="0" w:color="auto"/>
                        <w:right w:val="none" w:sz="0" w:space="0" w:color="auto"/>
                      </w:divBdr>
                    </w:div>
                    <w:div w:id="1331326363">
                      <w:marLeft w:val="336"/>
                      <w:marRight w:val="0"/>
                      <w:marTop w:val="120"/>
                      <w:marBottom w:val="312"/>
                      <w:divBdr>
                        <w:top w:val="none" w:sz="0" w:space="0" w:color="auto"/>
                        <w:left w:val="none" w:sz="0" w:space="0" w:color="auto"/>
                        <w:bottom w:val="none" w:sz="0" w:space="0" w:color="auto"/>
                        <w:right w:val="none" w:sz="0" w:space="0" w:color="auto"/>
                      </w:divBdr>
                      <w:divsChild>
                        <w:div w:id="117827794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35590156">
                      <w:marLeft w:val="0"/>
                      <w:marRight w:val="0"/>
                      <w:marTop w:val="0"/>
                      <w:marBottom w:val="120"/>
                      <w:divBdr>
                        <w:top w:val="none" w:sz="0" w:space="0" w:color="auto"/>
                        <w:left w:val="none" w:sz="0" w:space="0" w:color="auto"/>
                        <w:bottom w:val="none" w:sz="0" w:space="0" w:color="auto"/>
                        <w:right w:val="none" w:sz="0" w:space="0" w:color="auto"/>
                      </w:divBdr>
                    </w:div>
                    <w:div w:id="1076584579">
                      <w:marLeft w:val="336"/>
                      <w:marRight w:val="0"/>
                      <w:marTop w:val="120"/>
                      <w:marBottom w:val="312"/>
                      <w:divBdr>
                        <w:top w:val="none" w:sz="0" w:space="0" w:color="auto"/>
                        <w:left w:val="none" w:sz="0" w:space="0" w:color="auto"/>
                        <w:bottom w:val="none" w:sz="0" w:space="0" w:color="auto"/>
                        <w:right w:val="none" w:sz="0" w:space="0" w:color="auto"/>
                      </w:divBdr>
                      <w:divsChild>
                        <w:div w:id="65611322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613517960">
                      <w:marLeft w:val="0"/>
                      <w:marRight w:val="336"/>
                      <w:marTop w:val="120"/>
                      <w:marBottom w:val="312"/>
                      <w:divBdr>
                        <w:top w:val="none" w:sz="0" w:space="0" w:color="auto"/>
                        <w:left w:val="none" w:sz="0" w:space="0" w:color="auto"/>
                        <w:bottom w:val="none" w:sz="0" w:space="0" w:color="auto"/>
                        <w:right w:val="none" w:sz="0" w:space="0" w:color="auto"/>
                      </w:divBdr>
                      <w:divsChild>
                        <w:div w:id="715471261">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00217152">
                      <w:marLeft w:val="336"/>
                      <w:marRight w:val="0"/>
                      <w:marTop w:val="120"/>
                      <w:marBottom w:val="312"/>
                      <w:divBdr>
                        <w:top w:val="none" w:sz="0" w:space="0" w:color="auto"/>
                        <w:left w:val="none" w:sz="0" w:space="0" w:color="auto"/>
                        <w:bottom w:val="none" w:sz="0" w:space="0" w:color="auto"/>
                        <w:right w:val="none" w:sz="0" w:space="0" w:color="auto"/>
                      </w:divBdr>
                      <w:divsChild>
                        <w:div w:id="410542734">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991521548">
                      <w:marLeft w:val="0"/>
                      <w:marRight w:val="0"/>
                      <w:marTop w:val="0"/>
                      <w:marBottom w:val="120"/>
                      <w:divBdr>
                        <w:top w:val="none" w:sz="0" w:space="0" w:color="auto"/>
                        <w:left w:val="none" w:sz="0" w:space="0" w:color="auto"/>
                        <w:bottom w:val="none" w:sz="0" w:space="0" w:color="auto"/>
                        <w:right w:val="none" w:sz="0" w:space="0" w:color="auto"/>
                      </w:divBdr>
                    </w:div>
                    <w:div w:id="1126656761">
                      <w:marLeft w:val="336"/>
                      <w:marRight w:val="0"/>
                      <w:marTop w:val="120"/>
                      <w:marBottom w:val="312"/>
                      <w:divBdr>
                        <w:top w:val="none" w:sz="0" w:space="0" w:color="auto"/>
                        <w:left w:val="none" w:sz="0" w:space="0" w:color="auto"/>
                        <w:bottom w:val="none" w:sz="0" w:space="0" w:color="auto"/>
                        <w:right w:val="none" w:sz="0" w:space="0" w:color="auto"/>
                      </w:divBdr>
                      <w:divsChild>
                        <w:div w:id="1547108384">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136829167">
                      <w:marLeft w:val="0"/>
                      <w:marRight w:val="0"/>
                      <w:marTop w:val="0"/>
                      <w:marBottom w:val="120"/>
                      <w:divBdr>
                        <w:top w:val="none" w:sz="0" w:space="0" w:color="auto"/>
                        <w:left w:val="none" w:sz="0" w:space="0" w:color="auto"/>
                        <w:bottom w:val="none" w:sz="0" w:space="0" w:color="auto"/>
                        <w:right w:val="none" w:sz="0" w:space="0" w:color="auto"/>
                      </w:divBdr>
                    </w:div>
                    <w:div w:id="1308819813">
                      <w:marLeft w:val="336"/>
                      <w:marRight w:val="0"/>
                      <w:marTop w:val="120"/>
                      <w:marBottom w:val="312"/>
                      <w:divBdr>
                        <w:top w:val="none" w:sz="0" w:space="0" w:color="auto"/>
                        <w:left w:val="none" w:sz="0" w:space="0" w:color="auto"/>
                        <w:bottom w:val="none" w:sz="0" w:space="0" w:color="auto"/>
                        <w:right w:val="none" w:sz="0" w:space="0" w:color="auto"/>
                      </w:divBdr>
                      <w:divsChild>
                        <w:div w:id="749078157">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rench_First_Empire" TargetMode="External"/><Relationship Id="rId21" Type="http://schemas.openxmlformats.org/officeDocument/2006/relationships/hyperlink" Target="https://en.wikipedia.org/wiki/Louis-Philippe_of_France" TargetMode="External"/><Relationship Id="rId34" Type="http://schemas.openxmlformats.org/officeDocument/2006/relationships/hyperlink" Target="https://en.wikipedia.org/wiki/Popular_sovereignty" TargetMode="External"/><Relationship Id="rId42" Type="http://schemas.openxmlformats.org/officeDocument/2006/relationships/hyperlink" Target="https://en.wikipedia.org/wiki/Bourgeois_of_Brussels" TargetMode="External"/><Relationship Id="rId47" Type="http://schemas.openxmlformats.org/officeDocument/2006/relationships/hyperlink" Target="https://en.wikipedia.org/wiki/William_II_of_the_Netherlands" TargetMode="External"/><Relationship Id="rId50" Type="http://schemas.openxmlformats.org/officeDocument/2006/relationships/hyperlink" Target="https://en.wikipedia.org/wiki/London_Conference_of_1830" TargetMode="External"/><Relationship Id="rId55" Type="http://schemas.openxmlformats.org/officeDocument/2006/relationships/hyperlink" Target="https://en.wikipedia.org/wiki/Duchy_of_Modena" TargetMode="External"/><Relationship Id="rId63" Type="http://schemas.openxmlformats.org/officeDocument/2006/relationships/hyperlink" Target="https://en.wikipedia.org/wiki/Perugia" TargetMode="External"/><Relationship Id="rId68" Type="http://schemas.openxmlformats.org/officeDocument/2006/relationships/hyperlink" Target="https://en.wikipedia.org/wiki/Klemens_Wenzel_von_Metternich" TargetMode="External"/><Relationship Id="rId76" Type="http://schemas.openxmlformats.org/officeDocument/2006/relationships/hyperlink" Target="https://en.wikipedia.org/wiki/Belarus" TargetMode="External"/><Relationship Id="rId84" Type="http://schemas.openxmlformats.org/officeDocument/2006/relationships/hyperlink" Target="https://en.wikipedia.org/wiki/Napoleon" TargetMode="External"/><Relationship Id="rId89" Type="http://schemas.openxmlformats.org/officeDocument/2006/relationships/hyperlink" Target="https://en.wikipedia.org/wiki/Thurgau" TargetMode="External"/><Relationship Id="rId97" Type="http://schemas.openxmlformats.org/officeDocument/2006/relationships/hyperlink" Target="https://en.wikipedia.org/wiki/Aargau" TargetMode="External"/><Relationship Id="rId7" Type="http://schemas.openxmlformats.org/officeDocument/2006/relationships/hyperlink" Target="https://en.wikipedia.org/wiki/Revolution" TargetMode="External"/><Relationship Id="rId71" Type="http://schemas.openxmlformats.org/officeDocument/2006/relationships/hyperlink" Target="https://en.wikipedia.org/wiki/Czar" TargetMode="External"/><Relationship Id="rId92" Type="http://schemas.openxmlformats.org/officeDocument/2006/relationships/hyperlink" Target="https://en.wikipedia.org/wiki/Canton_of_Zurich" TargetMode="External"/><Relationship Id="rId2" Type="http://schemas.openxmlformats.org/officeDocument/2006/relationships/styles" Target="styles.xml"/><Relationship Id="rId16" Type="http://schemas.openxmlformats.org/officeDocument/2006/relationships/hyperlink" Target="https://en.wikipedia.org/wiki/Revolutions_of_1848" TargetMode="External"/><Relationship Id="rId29" Type="http://schemas.openxmlformats.org/officeDocument/2006/relationships/hyperlink" Target="https://en.wikipedia.org/wiki/Constitutional_monarchy" TargetMode="External"/><Relationship Id="rId11" Type="http://schemas.openxmlformats.org/officeDocument/2006/relationships/hyperlink" Target="https://en.wikipedia.org/wiki/Kingdom_of_France" TargetMode="External"/><Relationship Id="rId24" Type="http://schemas.openxmlformats.org/officeDocument/2006/relationships/hyperlink" Target="https://en.wikipedia.org/wiki/House_of_Bourbon" TargetMode="External"/><Relationship Id="rId32" Type="http://schemas.openxmlformats.org/officeDocument/2006/relationships/hyperlink" Target="https://en.wikipedia.org/wiki/Cadet_branch" TargetMode="External"/><Relationship Id="rId37" Type="http://schemas.openxmlformats.org/officeDocument/2006/relationships/hyperlink" Target="https://en.wikipedia.org/wiki/July_Monarchy" TargetMode="External"/><Relationship Id="rId40" Type="http://schemas.openxmlformats.org/officeDocument/2006/relationships/hyperlink" Target="https://en.wikipedia.org/wiki/La_muette_de_Portici" TargetMode="External"/><Relationship Id="rId45" Type="http://schemas.openxmlformats.org/officeDocument/2006/relationships/hyperlink" Target="https://en.wikipedia.org/wiki/Militia" TargetMode="External"/><Relationship Id="rId53" Type="http://schemas.openxmlformats.org/officeDocument/2006/relationships/hyperlink" Target="https://en.wikipedia.org/wiki/Ochlocracy" TargetMode="External"/><Relationship Id="rId58" Type="http://schemas.openxmlformats.org/officeDocument/2006/relationships/hyperlink" Target="https://en.wikipedia.org/wiki/Bologna" TargetMode="External"/><Relationship Id="rId66" Type="http://schemas.openxmlformats.org/officeDocument/2006/relationships/hyperlink" Target="https://en.wikipedia.org/wiki/Province_Italiane_Unite" TargetMode="External"/><Relationship Id="rId74" Type="http://schemas.openxmlformats.org/officeDocument/2006/relationships/hyperlink" Target="https://en.wikipedia.org/wiki/Army_of_the_Congress_Poland" TargetMode="External"/><Relationship Id="rId79" Type="http://schemas.openxmlformats.org/officeDocument/2006/relationships/hyperlink" Target="https://en.wikipedia.org/wiki/Ivan_Paskevich" TargetMode="External"/><Relationship Id="rId87" Type="http://schemas.openxmlformats.org/officeDocument/2006/relationships/hyperlink" Target="https://en.wikipedia.org/wiki/Legislature" TargetMode="External"/><Relationship Id="rId102" Type="http://schemas.openxmlformats.org/officeDocument/2006/relationships/theme" Target="theme/theme1.xml"/><Relationship Id="rId5" Type="http://schemas.openxmlformats.org/officeDocument/2006/relationships/hyperlink" Target="https://en.wikipedia.org/wiki/Revolutionary_wave" TargetMode="External"/><Relationship Id="rId61" Type="http://schemas.openxmlformats.org/officeDocument/2006/relationships/hyperlink" Target="https://en.wikipedia.org/wiki/Forl%C3%AC" TargetMode="External"/><Relationship Id="rId82" Type="http://schemas.openxmlformats.org/officeDocument/2006/relationships/hyperlink" Target="https://en.wikipedia.org/wiki/Liberal_Wars" TargetMode="External"/><Relationship Id="rId90" Type="http://schemas.openxmlformats.org/officeDocument/2006/relationships/hyperlink" Target="https://en.wikipedia.org/wiki/Aargau" TargetMode="External"/><Relationship Id="rId95" Type="http://schemas.openxmlformats.org/officeDocument/2006/relationships/hyperlink" Target="https://en.wikipedia.org/wiki/Canton_of_Solothurn" TargetMode="External"/><Relationship Id="rId19" Type="http://schemas.openxmlformats.org/officeDocument/2006/relationships/hyperlink" Target="https://en.wikipedia.org/wiki/Constitutional_monarchy" TargetMode="External"/><Relationship Id="rId14" Type="http://schemas.openxmlformats.org/officeDocument/2006/relationships/hyperlink" Target="https://en.wikipedia.org/wiki/Kingdom_of_Portugal" TargetMode="External"/><Relationship Id="rId22" Type="http://schemas.openxmlformats.org/officeDocument/2006/relationships/hyperlink" Target="https://en.wikipedia.org/wiki/Leopold_I_of_Belgium" TargetMode="External"/><Relationship Id="rId27" Type="http://schemas.openxmlformats.org/officeDocument/2006/relationships/hyperlink" Target="https://en.wikipedia.org/wiki/Napoleon_Bonaparte" TargetMode="External"/><Relationship Id="rId30" Type="http://schemas.openxmlformats.org/officeDocument/2006/relationships/hyperlink" Target="https://en.wikipedia.org/wiki/Bourbon_Restoration_in_France" TargetMode="External"/><Relationship Id="rId35" Type="http://schemas.openxmlformats.org/officeDocument/2006/relationships/hyperlink" Target="https://en.wikipedia.org/wiki/Hereditary_right" TargetMode="External"/><Relationship Id="rId43" Type="http://schemas.openxmlformats.org/officeDocument/2006/relationships/hyperlink" Target="https://en.wikipedia.org/wiki/Brabant_Revolution" TargetMode="External"/><Relationship Id="rId48" Type="http://schemas.openxmlformats.org/officeDocument/2006/relationships/hyperlink" Target="https://en.wikipedia.org/wiki/Provisional_Government_of_Belgium" TargetMode="External"/><Relationship Id="rId56" Type="http://schemas.openxmlformats.org/officeDocument/2006/relationships/hyperlink" Target="https://en.wikipedia.org/wiki/Francis_IV_of_Modena" TargetMode="External"/><Relationship Id="rId64" Type="http://schemas.openxmlformats.org/officeDocument/2006/relationships/hyperlink" Target="https://en.wikipedia.org/wiki/Duchy_of_Parma" TargetMode="External"/><Relationship Id="rId69" Type="http://schemas.openxmlformats.org/officeDocument/2006/relationships/hyperlink" Target="https://en.wikipedia.org/wiki/Congress_Poland" TargetMode="External"/><Relationship Id="rId77" Type="http://schemas.openxmlformats.org/officeDocument/2006/relationships/hyperlink" Target="https://en.wikipedia.org/wiki/Ukraine" TargetMode="External"/><Relationship Id="rId100" Type="http://schemas.openxmlformats.org/officeDocument/2006/relationships/hyperlink" Target="https://en.wikipedia.org/wiki/St._Gallen" TargetMode="External"/><Relationship Id="rId8" Type="http://schemas.openxmlformats.org/officeDocument/2006/relationships/hyperlink" Target="https://en.wikipedia.org/wiki/Belgian_Revolution" TargetMode="External"/><Relationship Id="rId51" Type="http://schemas.openxmlformats.org/officeDocument/2006/relationships/hyperlink" Target="https://en.wikipedia.org/wiki/Neutrality_(international_relations)" TargetMode="External"/><Relationship Id="rId72" Type="http://schemas.openxmlformats.org/officeDocument/2006/relationships/hyperlink" Target="https://en.wikipedia.org/wiki/Russian_Empire" TargetMode="External"/><Relationship Id="rId80" Type="http://schemas.openxmlformats.org/officeDocument/2006/relationships/hyperlink" Target="https://en.wikipedia.org/wiki/Czar_Nicholas_I" TargetMode="External"/><Relationship Id="rId85" Type="http://schemas.openxmlformats.org/officeDocument/2006/relationships/hyperlink" Target="https://en.wikipedia.org/wiki/Restoration_(Switzerland)" TargetMode="External"/><Relationship Id="rId93" Type="http://schemas.openxmlformats.org/officeDocument/2006/relationships/hyperlink" Target="https://en.wikipedia.org/wiki/Canton_of_St._Gallen" TargetMode="External"/><Relationship Id="rId98" Type="http://schemas.openxmlformats.org/officeDocument/2006/relationships/hyperlink" Target="https://en.wikipedia.org/wiki/Canton_of_St._Gallen" TargetMode="External"/><Relationship Id="rId3" Type="http://schemas.openxmlformats.org/officeDocument/2006/relationships/settings" Target="settings.xml"/><Relationship Id="rId12" Type="http://schemas.openxmlformats.org/officeDocument/2006/relationships/hyperlink" Target="https://en.wikipedia.org/wiki/Congress_Poland" TargetMode="External"/><Relationship Id="rId17" Type="http://schemas.openxmlformats.org/officeDocument/2006/relationships/hyperlink" Target="https://en.wikipedia.org/wiki/Romantic_nationalism" TargetMode="External"/><Relationship Id="rId25" Type="http://schemas.openxmlformats.org/officeDocument/2006/relationships/hyperlink" Target="https://en.wikipedia.org/wiki/Charles_X_of_France" TargetMode="External"/><Relationship Id="rId33" Type="http://schemas.openxmlformats.org/officeDocument/2006/relationships/hyperlink" Target="https://en.wikipedia.org/wiki/House_of_Orl%C3%A9ans" TargetMode="External"/><Relationship Id="rId38" Type="http://schemas.openxmlformats.org/officeDocument/2006/relationships/hyperlink" Target="https://en.wikipedia.org/wiki/French_Revolution_of_1848" TargetMode="External"/><Relationship Id="rId46" Type="http://schemas.openxmlformats.org/officeDocument/2006/relationships/hyperlink" Target="https://en.wikipedia.org/wiki/William_I_of_the_Netherlands" TargetMode="External"/><Relationship Id="rId59" Type="http://schemas.openxmlformats.org/officeDocument/2006/relationships/hyperlink" Target="https://en.wikipedia.org/wiki/Ferrara" TargetMode="External"/><Relationship Id="rId67" Type="http://schemas.openxmlformats.org/officeDocument/2006/relationships/hyperlink" Target="https://en.wikipedia.org/wiki/Pope_Gregory_XVI" TargetMode="External"/><Relationship Id="rId20" Type="http://schemas.openxmlformats.org/officeDocument/2006/relationships/hyperlink" Target="https://en.wikipedia.org/wiki/Popular_monarchy" TargetMode="External"/><Relationship Id="rId41" Type="http://schemas.openxmlformats.org/officeDocument/2006/relationships/hyperlink" Target="https://en.wikipedia.org/wiki/Brussels" TargetMode="External"/><Relationship Id="rId54" Type="http://schemas.openxmlformats.org/officeDocument/2006/relationships/hyperlink" Target="https://en.wikipedia.org/wiki/Leopold_I_of_Belgium" TargetMode="External"/><Relationship Id="rId62" Type="http://schemas.openxmlformats.org/officeDocument/2006/relationships/hyperlink" Target="https://en.wikipedia.org/wiki/Ancona" TargetMode="External"/><Relationship Id="rId70" Type="http://schemas.openxmlformats.org/officeDocument/2006/relationships/hyperlink" Target="https://en.wikipedia.org/wiki/November_Uprising" TargetMode="External"/><Relationship Id="rId75" Type="http://schemas.openxmlformats.org/officeDocument/2006/relationships/hyperlink" Target="https://en.wikipedia.org/wiki/Lithuania" TargetMode="External"/><Relationship Id="rId83" Type="http://schemas.openxmlformats.org/officeDocument/2006/relationships/hyperlink" Target="https://en.wikipedia.org/wiki/Act_of_Mediation" TargetMode="External"/><Relationship Id="rId88" Type="http://schemas.openxmlformats.org/officeDocument/2006/relationships/hyperlink" Target="https://en.wikipedia.org/wiki/Initiative" TargetMode="External"/><Relationship Id="rId91" Type="http://schemas.openxmlformats.org/officeDocument/2006/relationships/hyperlink" Target="https://en.wikipedia.org/wiki/Canton_of_Lucerne" TargetMode="External"/><Relationship Id="rId96" Type="http://schemas.openxmlformats.org/officeDocument/2006/relationships/hyperlink" Target="https://en.wikipedia.org/wiki/Canton_of_Bern" TargetMode="External"/><Relationship Id="rId1" Type="http://schemas.openxmlformats.org/officeDocument/2006/relationships/numbering" Target="numbering.xml"/><Relationship Id="rId6" Type="http://schemas.openxmlformats.org/officeDocument/2006/relationships/hyperlink" Target="https://en.wikipedia.org/wiki/Romantic_nationalism" TargetMode="External"/><Relationship Id="rId15" Type="http://schemas.openxmlformats.org/officeDocument/2006/relationships/hyperlink" Target="https://en.wikipedia.org/wiki/Switzerland" TargetMode="External"/><Relationship Id="rId23" Type="http://schemas.openxmlformats.org/officeDocument/2006/relationships/hyperlink" Target="https://en.wikipedia.org/wiki/July_Revolution" TargetMode="External"/><Relationship Id="rId28" Type="http://schemas.openxmlformats.org/officeDocument/2006/relationships/hyperlink" Target="https://en.wikipedia.org/wiki/Louis_Philippe_I" TargetMode="External"/><Relationship Id="rId36" Type="http://schemas.openxmlformats.org/officeDocument/2006/relationships/hyperlink" Target="https://en.wikipedia.org/wiki/Legitimist" TargetMode="External"/><Relationship Id="rId49" Type="http://schemas.openxmlformats.org/officeDocument/2006/relationships/hyperlink" Target="https://en.wikipedia.org/wiki/Charles_Rogier" TargetMode="External"/><Relationship Id="rId57" Type="http://schemas.openxmlformats.org/officeDocument/2006/relationships/hyperlink" Target="https://en.wikipedia.org/wiki/Papal_Legations" TargetMode="External"/><Relationship Id="rId10" Type="http://schemas.openxmlformats.org/officeDocument/2006/relationships/hyperlink" Target="https://en.wikipedia.org/wiki/July_Revolution" TargetMode="External"/><Relationship Id="rId31" Type="http://schemas.openxmlformats.org/officeDocument/2006/relationships/hyperlink" Target="https://en.wikipedia.org/wiki/July_Monarchy" TargetMode="External"/><Relationship Id="rId44" Type="http://schemas.openxmlformats.org/officeDocument/2006/relationships/hyperlink" Target="https://en.wikipedia.org/wiki/Bourgeois_of_Brussels" TargetMode="External"/><Relationship Id="rId52" Type="http://schemas.openxmlformats.org/officeDocument/2006/relationships/hyperlink" Target="https://en.wikipedia.org/wiki/Popular_monarchy" TargetMode="External"/><Relationship Id="rId60" Type="http://schemas.openxmlformats.org/officeDocument/2006/relationships/hyperlink" Target="https://en.wikipedia.org/wiki/Ravenna" TargetMode="External"/><Relationship Id="rId65" Type="http://schemas.openxmlformats.org/officeDocument/2006/relationships/hyperlink" Target="https://en.wikipedia.org/wiki/Marie_Louise_of_Austria" TargetMode="External"/><Relationship Id="rId73" Type="http://schemas.openxmlformats.org/officeDocument/2006/relationships/hyperlink" Target="https://en.wikipedia.org/wiki/Warsaw" TargetMode="External"/><Relationship Id="rId78" Type="http://schemas.openxmlformats.org/officeDocument/2006/relationships/hyperlink" Target="https://en.wikipedia.org/wiki/Imperial_Russian_Army" TargetMode="External"/><Relationship Id="rId81" Type="http://schemas.openxmlformats.org/officeDocument/2006/relationships/hyperlink" Target="https://en.wikipedia.org/wiki/Emperor_Pedro_I" TargetMode="External"/><Relationship Id="rId86" Type="http://schemas.openxmlformats.org/officeDocument/2006/relationships/hyperlink" Target="https://en.wikipedia.org/wiki/July_Revolution" TargetMode="External"/><Relationship Id="rId94" Type="http://schemas.openxmlformats.org/officeDocument/2006/relationships/hyperlink" Target="https://en.wikipedia.org/wiki/St._Gallenkappel" TargetMode="External"/><Relationship Id="rId99" Type="http://schemas.openxmlformats.org/officeDocument/2006/relationships/hyperlink" Target="https://en.wikipedia.org/wiki/Frei%C3%A4mtersturm"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United_Kingdom_of_the_Netherlands" TargetMode="External"/><Relationship Id="rId13" Type="http://schemas.openxmlformats.org/officeDocument/2006/relationships/hyperlink" Target="https://en.wikipedia.org/wiki/Italian_states" TargetMode="External"/><Relationship Id="rId18" Type="http://schemas.openxmlformats.org/officeDocument/2006/relationships/hyperlink" Target="https://en.wikipedia.org/wiki/Western_Europe" TargetMode="External"/><Relationship Id="rId39" Type="http://schemas.openxmlformats.org/officeDocument/2006/relationships/hyperlink" Target="https://en.wikipedia.org/wiki/United_Kingdom_of_the_Nether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2021-06-28T04:41:00Z</dcterms:created>
  <dcterms:modified xsi:type="dcterms:W3CDTF">2021-06-28T04:53:00Z</dcterms:modified>
</cp:coreProperties>
</file>