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C3F" w:rsidRPr="00C93C3F" w:rsidRDefault="00C93C3F" w:rsidP="00C93C3F">
      <w:pPr>
        <w:pBdr>
          <w:bottom w:val="single" w:sz="4" w:space="5" w:color="E3E3E3"/>
        </w:pBdr>
        <w:spacing w:after="99" w:line="710" w:lineRule="atLeast"/>
        <w:jc w:val="center"/>
        <w:outlineLvl w:val="0"/>
        <w:rPr>
          <w:rFonts w:ascii="Times New Roman" w:eastAsia="Times New Roman" w:hAnsi="Times New Roman" w:cs="Times New Roman"/>
          <w:b/>
          <w:color w:val="000000"/>
          <w:kern w:val="36"/>
          <w:sz w:val="24"/>
          <w:szCs w:val="24"/>
        </w:rPr>
      </w:pPr>
      <w:r w:rsidRPr="00C93C3F">
        <w:rPr>
          <w:rFonts w:ascii="Times New Roman" w:eastAsia="Times New Roman" w:hAnsi="Times New Roman" w:cs="Times New Roman"/>
          <w:b/>
          <w:color w:val="000000"/>
          <w:kern w:val="36"/>
          <w:sz w:val="24"/>
          <w:szCs w:val="24"/>
        </w:rPr>
        <w:t>Trade in the Roman World</w:t>
      </w:r>
    </w:p>
    <w:p w:rsidR="00C93C3F" w:rsidRPr="00C93C3F" w:rsidRDefault="00C93C3F" w:rsidP="00C93C3F">
      <w:pPr>
        <w:shd w:val="clear" w:color="auto" w:fill="FFFFFF"/>
        <w:spacing w:before="100" w:beforeAutospacing="1" w:after="100" w:afterAutospacing="1" w:line="268" w:lineRule="atLeast"/>
        <w:jc w:val="both"/>
        <w:rPr>
          <w:rFonts w:ascii="Times New Roman" w:eastAsia="Times New Roman" w:hAnsi="Times New Roman" w:cs="Times New Roman"/>
          <w:color w:val="333333"/>
          <w:sz w:val="24"/>
          <w:szCs w:val="24"/>
        </w:rPr>
      </w:pPr>
      <w:r w:rsidRPr="00C93C3F">
        <w:rPr>
          <w:rFonts w:ascii="Times New Roman" w:eastAsia="Times New Roman" w:hAnsi="Times New Roman" w:cs="Times New Roman"/>
          <w:color w:val="333333"/>
          <w:sz w:val="24"/>
          <w:szCs w:val="24"/>
        </w:rPr>
        <w:t>Regional, inter-regional and international </w:t>
      </w:r>
      <w:hyperlink r:id="rId5" w:history="1">
        <w:r w:rsidRPr="00C93C3F">
          <w:rPr>
            <w:rFonts w:ascii="Times New Roman" w:eastAsia="Times New Roman" w:hAnsi="Times New Roman" w:cs="Times New Roman"/>
            <w:b/>
            <w:bCs/>
            <w:color w:val="B52600"/>
            <w:sz w:val="24"/>
            <w:szCs w:val="24"/>
            <w:u w:val="single"/>
          </w:rPr>
          <w:t>trade</w:t>
        </w:r>
      </w:hyperlink>
      <w:r w:rsidRPr="00C93C3F">
        <w:rPr>
          <w:rFonts w:ascii="Times New Roman" w:eastAsia="Times New Roman" w:hAnsi="Times New Roman" w:cs="Times New Roman"/>
          <w:color w:val="333333"/>
          <w:sz w:val="24"/>
          <w:szCs w:val="24"/>
        </w:rPr>
        <w:t> was a common feature of the </w:t>
      </w:r>
      <w:hyperlink r:id="rId6" w:history="1">
        <w:r w:rsidRPr="00C93C3F">
          <w:rPr>
            <w:rFonts w:ascii="Times New Roman" w:eastAsia="Times New Roman" w:hAnsi="Times New Roman" w:cs="Times New Roman"/>
            <w:b/>
            <w:bCs/>
            <w:color w:val="B52600"/>
            <w:sz w:val="24"/>
            <w:szCs w:val="24"/>
            <w:u w:val="single"/>
          </w:rPr>
          <w:t>Roman</w:t>
        </w:r>
      </w:hyperlink>
      <w:r w:rsidRPr="00C93C3F">
        <w:rPr>
          <w:rFonts w:ascii="Times New Roman" w:eastAsia="Times New Roman" w:hAnsi="Times New Roman" w:cs="Times New Roman"/>
          <w:color w:val="333333"/>
          <w:sz w:val="24"/>
          <w:szCs w:val="24"/>
        </w:rPr>
        <w:t> world. A mix of state control and a free market approach ensured goods produced in one location could be exported far and wide. Cereals, wine and olive oil, in particular, were exported in huge quantities whilst in the other direction came significant imports of precious metals, marble, and spices. </w:t>
      </w:r>
    </w:p>
    <w:p w:rsidR="00C93C3F" w:rsidRPr="00C93C3F" w:rsidRDefault="00C93C3F" w:rsidP="00C93C3F">
      <w:pPr>
        <w:shd w:val="clear" w:color="auto" w:fill="FFFFFF"/>
        <w:spacing w:after="0" w:line="268" w:lineRule="atLeast"/>
        <w:jc w:val="both"/>
        <w:rPr>
          <w:rFonts w:ascii="Times New Roman" w:eastAsia="Times New Roman" w:hAnsi="Times New Roman" w:cs="Times New Roman"/>
          <w:b/>
          <w:bCs/>
          <w:color w:val="B52600"/>
          <w:sz w:val="24"/>
          <w:szCs w:val="24"/>
        </w:rPr>
      </w:pPr>
      <w:r w:rsidRPr="00C93C3F">
        <w:rPr>
          <w:rFonts w:ascii="Times New Roman" w:eastAsia="Times New Roman" w:hAnsi="Times New Roman" w:cs="Times New Roman"/>
          <w:color w:val="333333"/>
          <w:sz w:val="24"/>
          <w:szCs w:val="24"/>
        </w:rPr>
        <w:fldChar w:fldCharType="begin"/>
      </w:r>
      <w:r w:rsidRPr="00C93C3F">
        <w:rPr>
          <w:rFonts w:ascii="Times New Roman" w:eastAsia="Times New Roman" w:hAnsi="Times New Roman" w:cs="Times New Roman"/>
          <w:color w:val="333333"/>
          <w:sz w:val="24"/>
          <w:szCs w:val="24"/>
        </w:rPr>
        <w:instrText xml:space="preserve"> HYPERLINK "https://www.worldhistory.org/image/5954/corbridge-hoard--jug/" \o "Corbridge Hoard &amp; Jug" </w:instrText>
      </w:r>
      <w:r w:rsidRPr="00C93C3F">
        <w:rPr>
          <w:rFonts w:ascii="Times New Roman" w:eastAsia="Times New Roman" w:hAnsi="Times New Roman" w:cs="Times New Roman"/>
          <w:color w:val="333333"/>
          <w:sz w:val="24"/>
          <w:szCs w:val="24"/>
        </w:rPr>
        <w:fldChar w:fldCharType="separate"/>
      </w:r>
      <w:r w:rsidRPr="00C93C3F">
        <w:rPr>
          <w:rFonts w:ascii="Times New Roman" w:eastAsia="Times New Roman" w:hAnsi="Times New Roman" w:cs="Times New Roman"/>
          <w:b/>
          <w:bCs/>
          <w:noProof/>
          <w:color w:val="B52600"/>
          <w:sz w:val="24"/>
          <w:szCs w:val="24"/>
        </w:rPr>
        <w:drawing>
          <wp:inline distT="0" distB="0" distL="0" distR="0">
            <wp:extent cx="4759960" cy="4578350"/>
            <wp:effectExtent l="19050" t="0" r="2540" b="0"/>
            <wp:docPr id="3" name="Picture 3" descr="Corbridge Hoard &amp; Jug">
              <a:hlinkClick xmlns:a="http://schemas.openxmlformats.org/drawingml/2006/main" r:id="rId7" tooltip="&quot;Corbridge Hoard &amp; Ju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bridge Hoard &amp; Jug">
                      <a:hlinkClick r:id="rId7" tooltip="&quot;Corbridge Hoard &amp; Jug&quot;"/>
                    </pic:cNvPr>
                    <pic:cNvPicPr>
                      <a:picLocks noChangeAspect="1" noChangeArrowheads="1"/>
                    </pic:cNvPicPr>
                  </pic:nvPicPr>
                  <pic:blipFill>
                    <a:blip r:embed="rId8"/>
                    <a:srcRect/>
                    <a:stretch>
                      <a:fillRect/>
                    </a:stretch>
                  </pic:blipFill>
                  <pic:spPr bwMode="auto">
                    <a:xfrm>
                      <a:off x="0" y="0"/>
                      <a:ext cx="4759960" cy="4578350"/>
                    </a:xfrm>
                    <a:prstGeom prst="rect">
                      <a:avLst/>
                    </a:prstGeom>
                    <a:noFill/>
                    <a:ln w="9525">
                      <a:noFill/>
                      <a:miter lim="800000"/>
                      <a:headEnd/>
                      <a:tailEnd/>
                    </a:ln>
                  </pic:spPr>
                </pic:pic>
              </a:graphicData>
            </a:graphic>
          </wp:inline>
        </w:drawing>
      </w:r>
    </w:p>
    <w:p w:rsidR="00C93C3F" w:rsidRPr="00C93C3F" w:rsidRDefault="00C93C3F" w:rsidP="00C93C3F">
      <w:pPr>
        <w:shd w:val="clear" w:color="auto" w:fill="FFFFFF"/>
        <w:spacing w:after="0" w:line="268" w:lineRule="atLeast"/>
        <w:jc w:val="both"/>
        <w:rPr>
          <w:rFonts w:ascii="Times New Roman" w:eastAsia="Times New Roman" w:hAnsi="Times New Roman" w:cs="Times New Roman"/>
          <w:color w:val="222222"/>
          <w:sz w:val="24"/>
          <w:szCs w:val="24"/>
        </w:rPr>
      </w:pPr>
      <w:proofErr w:type="spellStart"/>
      <w:r w:rsidRPr="00C93C3F">
        <w:rPr>
          <w:rFonts w:ascii="Times New Roman" w:eastAsia="Times New Roman" w:hAnsi="Times New Roman" w:cs="Times New Roman"/>
          <w:color w:val="222222"/>
          <w:sz w:val="24"/>
          <w:szCs w:val="24"/>
        </w:rPr>
        <w:t>Corbridge</w:t>
      </w:r>
      <w:proofErr w:type="spellEnd"/>
      <w:r w:rsidRPr="00C93C3F">
        <w:rPr>
          <w:rFonts w:ascii="Times New Roman" w:eastAsia="Times New Roman" w:hAnsi="Times New Roman" w:cs="Times New Roman"/>
          <w:color w:val="222222"/>
          <w:sz w:val="24"/>
          <w:szCs w:val="24"/>
        </w:rPr>
        <w:t xml:space="preserve"> Hoard &amp; Jug</w:t>
      </w:r>
      <w:r w:rsidRPr="00C93C3F">
        <w:rPr>
          <w:rFonts w:ascii="Times New Roman" w:eastAsia="Times New Roman" w:hAnsi="Times New Roman" w:cs="Times New Roman"/>
          <w:color w:val="999999"/>
          <w:sz w:val="24"/>
          <w:szCs w:val="24"/>
        </w:rPr>
        <w:t>)</w:t>
      </w:r>
    </w:p>
    <w:p w:rsidR="00C93C3F" w:rsidRPr="00C93C3F" w:rsidRDefault="00C93C3F" w:rsidP="00C93C3F">
      <w:pPr>
        <w:shd w:val="clear" w:color="auto" w:fill="FFFFFF"/>
        <w:spacing w:after="0" w:line="268" w:lineRule="atLeast"/>
        <w:jc w:val="both"/>
        <w:rPr>
          <w:rFonts w:ascii="Times New Roman" w:eastAsia="Times New Roman" w:hAnsi="Times New Roman" w:cs="Times New Roman"/>
          <w:color w:val="333333"/>
          <w:sz w:val="24"/>
          <w:szCs w:val="24"/>
        </w:rPr>
      </w:pPr>
      <w:r w:rsidRPr="00C93C3F">
        <w:rPr>
          <w:rFonts w:ascii="Times New Roman" w:eastAsia="Times New Roman" w:hAnsi="Times New Roman" w:cs="Times New Roman"/>
          <w:color w:val="333333"/>
          <w:sz w:val="24"/>
          <w:szCs w:val="24"/>
        </w:rPr>
        <w:fldChar w:fldCharType="end"/>
      </w:r>
    </w:p>
    <w:p w:rsidR="00C93C3F" w:rsidRPr="00C93C3F" w:rsidRDefault="00C93C3F" w:rsidP="00C93C3F">
      <w:pPr>
        <w:shd w:val="clear" w:color="auto" w:fill="FFFFFF"/>
        <w:spacing w:before="197" w:after="0" w:line="333" w:lineRule="atLeast"/>
        <w:jc w:val="both"/>
        <w:outlineLvl w:val="2"/>
        <w:rPr>
          <w:rFonts w:ascii="Times New Roman" w:eastAsia="Times New Roman" w:hAnsi="Times New Roman" w:cs="Times New Roman"/>
          <w:b/>
          <w:color w:val="000000"/>
          <w:sz w:val="24"/>
          <w:szCs w:val="24"/>
        </w:rPr>
      </w:pPr>
      <w:r w:rsidRPr="00C93C3F">
        <w:rPr>
          <w:rFonts w:ascii="Times New Roman" w:eastAsia="Times New Roman" w:hAnsi="Times New Roman" w:cs="Times New Roman"/>
          <w:b/>
          <w:color w:val="000000"/>
          <w:sz w:val="24"/>
          <w:szCs w:val="24"/>
        </w:rPr>
        <w:t>Factors Driving Trade</w:t>
      </w:r>
    </w:p>
    <w:p w:rsidR="00C93C3F" w:rsidRPr="00C93C3F" w:rsidRDefault="00C93C3F" w:rsidP="00C93C3F">
      <w:pPr>
        <w:shd w:val="clear" w:color="auto" w:fill="FFFFFF"/>
        <w:spacing w:before="100" w:beforeAutospacing="1" w:after="100" w:afterAutospacing="1" w:line="268" w:lineRule="atLeast"/>
        <w:jc w:val="both"/>
        <w:rPr>
          <w:rFonts w:ascii="Times New Roman" w:eastAsia="Times New Roman" w:hAnsi="Times New Roman" w:cs="Times New Roman"/>
          <w:color w:val="333333"/>
          <w:sz w:val="24"/>
          <w:szCs w:val="24"/>
        </w:rPr>
      </w:pPr>
      <w:r w:rsidRPr="00C93C3F">
        <w:rPr>
          <w:rFonts w:ascii="Times New Roman" w:eastAsia="Times New Roman" w:hAnsi="Times New Roman" w:cs="Times New Roman"/>
          <w:color w:val="333333"/>
          <w:sz w:val="24"/>
          <w:szCs w:val="24"/>
        </w:rPr>
        <w:t>Generally speaking, as with earlier and contemporary civilizations, the Romans gradually developed a more sophisticated </w:t>
      </w:r>
      <w:hyperlink r:id="rId9" w:history="1">
        <w:r w:rsidRPr="00C93C3F">
          <w:rPr>
            <w:rFonts w:ascii="Times New Roman" w:eastAsia="Times New Roman" w:hAnsi="Times New Roman" w:cs="Times New Roman"/>
            <w:b/>
            <w:bCs/>
            <w:color w:val="B52600"/>
            <w:sz w:val="24"/>
            <w:szCs w:val="24"/>
            <w:u w:val="single"/>
          </w:rPr>
          <w:t>economy</w:t>
        </w:r>
      </w:hyperlink>
      <w:r w:rsidRPr="00C93C3F">
        <w:rPr>
          <w:rFonts w:ascii="Times New Roman" w:eastAsia="Times New Roman" w:hAnsi="Times New Roman" w:cs="Times New Roman"/>
          <w:color w:val="333333"/>
          <w:sz w:val="24"/>
          <w:szCs w:val="24"/>
        </w:rPr>
        <w:t> following the creation of an agricultural surplus, population movement and urban growth, territorial expansion, technology innovation, taxation, the spread of </w:t>
      </w:r>
      <w:hyperlink r:id="rId10" w:history="1">
        <w:r w:rsidRPr="00C93C3F">
          <w:rPr>
            <w:rFonts w:ascii="Times New Roman" w:eastAsia="Times New Roman" w:hAnsi="Times New Roman" w:cs="Times New Roman"/>
            <w:b/>
            <w:bCs/>
            <w:color w:val="B52600"/>
            <w:sz w:val="24"/>
            <w:szCs w:val="24"/>
            <w:u w:val="single"/>
          </w:rPr>
          <w:t>coinage</w:t>
        </w:r>
      </w:hyperlink>
      <w:r w:rsidRPr="00C93C3F">
        <w:rPr>
          <w:rFonts w:ascii="Times New Roman" w:eastAsia="Times New Roman" w:hAnsi="Times New Roman" w:cs="Times New Roman"/>
          <w:color w:val="333333"/>
          <w:sz w:val="24"/>
          <w:szCs w:val="24"/>
        </w:rPr>
        <w:t>, and not insignificantly, the need to feed the great </w:t>
      </w:r>
      <w:hyperlink r:id="rId11" w:history="1">
        <w:r w:rsidRPr="00C93C3F">
          <w:rPr>
            <w:rFonts w:ascii="Times New Roman" w:eastAsia="Times New Roman" w:hAnsi="Times New Roman" w:cs="Times New Roman"/>
            <w:b/>
            <w:bCs/>
            <w:color w:val="B52600"/>
            <w:sz w:val="24"/>
            <w:szCs w:val="24"/>
            <w:u w:val="single"/>
          </w:rPr>
          <w:t>city</w:t>
        </w:r>
      </w:hyperlink>
      <w:r w:rsidRPr="00C93C3F">
        <w:rPr>
          <w:rFonts w:ascii="Times New Roman" w:eastAsia="Times New Roman" w:hAnsi="Times New Roman" w:cs="Times New Roman"/>
          <w:color w:val="333333"/>
          <w:sz w:val="24"/>
          <w:szCs w:val="24"/>
        </w:rPr>
        <w:t> of </w:t>
      </w:r>
      <w:hyperlink r:id="rId12" w:history="1">
        <w:r w:rsidRPr="00C93C3F">
          <w:rPr>
            <w:rFonts w:ascii="Times New Roman" w:eastAsia="Times New Roman" w:hAnsi="Times New Roman" w:cs="Times New Roman"/>
            <w:b/>
            <w:bCs/>
            <w:color w:val="B52600"/>
            <w:sz w:val="24"/>
            <w:szCs w:val="24"/>
            <w:u w:val="single"/>
          </w:rPr>
          <w:t>Rome</w:t>
        </w:r>
      </w:hyperlink>
      <w:r w:rsidRPr="00C93C3F">
        <w:rPr>
          <w:rFonts w:ascii="Times New Roman" w:eastAsia="Times New Roman" w:hAnsi="Times New Roman" w:cs="Times New Roman"/>
          <w:color w:val="333333"/>
          <w:sz w:val="24"/>
          <w:szCs w:val="24"/>
        </w:rPr>
        <w:t> itself and supply its huge army wherever it might be on campaign.</w:t>
      </w:r>
    </w:p>
    <w:p w:rsidR="00C93C3F" w:rsidRPr="00C93C3F" w:rsidRDefault="00C93C3F" w:rsidP="00C93C3F">
      <w:pPr>
        <w:shd w:val="clear" w:color="auto" w:fill="FFFFFF"/>
        <w:spacing w:before="100" w:beforeAutospacing="1" w:after="100" w:afterAutospacing="1" w:line="268" w:lineRule="atLeast"/>
        <w:jc w:val="both"/>
        <w:rPr>
          <w:rFonts w:ascii="Times New Roman" w:eastAsia="Times New Roman" w:hAnsi="Times New Roman" w:cs="Times New Roman"/>
          <w:color w:val="333333"/>
          <w:sz w:val="24"/>
          <w:szCs w:val="24"/>
        </w:rPr>
      </w:pPr>
      <w:r w:rsidRPr="00C93C3F">
        <w:rPr>
          <w:rFonts w:ascii="Times New Roman" w:eastAsia="Times New Roman" w:hAnsi="Times New Roman" w:cs="Times New Roman"/>
          <w:color w:val="333333"/>
          <w:sz w:val="24"/>
          <w:szCs w:val="24"/>
        </w:rPr>
        <w:lastRenderedPageBreak/>
        <w:t>The economy in the Roman world displayed features of both underdevelopment and high achievement. Elements of the former, some historians have argued (notably M.I.</w:t>
      </w:r>
      <w:r>
        <w:rPr>
          <w:rFonts w:ascii="Times New Roman" w:eastAsia="Times New Roman" w:hAnsi="Times New Roman" w:cs="Times New Roman"/>
          <w:color w:val="333333"/>
          <w:sz w:val="24"/>
          <w:szCs w:val="24"/>
        </w:rPr>
        <w:t xml:space="preserve"> </w:t>
      </w:r>
      <w:r w:rsidRPr="00C93C3F">
        <w:rPr>
          <w:rFonts w:ascii="Times New Roman" w:eastAsia="Times New Roman" w:hAnsi="Times New Roman" w:cs="Times New Roman"/>
          <w:color w:val="333333"/>
          <w:sz w:val="24"/>
          <w:szCs w:val="24"/>
        </w:rPr>
        <w:t>Finley), are:</w:t>
      </w:r>
    </w:p>
    <w:p w:rsidR="00C93C3F" w:rsidRPr="00C93C3F" w:rsidRDefault="00C93C3F" w:rsidP="00C93C3F">
      <w:pPr>
        <w:numPr>
          <w:ilvl w:val="0"/>
          <w:numId w:val="1"/>
        </w:numPr>
        <w:shd w:val="clear" w:color="auto" w:fill="FFFFFF"/>
        <w:spacing w:before="100" w:beforeAutospacing="1" w:after="100" w:afterAutospacing="1" w:line="268" w:lineRule="atLeast"/>
        <w:jc w:val="both"/>
        <w:rPr>
          <w:rFonts w:ascii="Times New Roman" w:eastAsia="Times New Roman" w:hAnsi="Times New Roman" w:cs="Times New Roman"/>
          <w:color w:val="333333"/>
          <w:sz w:val="24"/>
          <w:szCs w:val="24"/>
        </w:rPr>
      </w:pPr>
      <w:r w:rsidRPr="00C93C3F">
        <w:rPr>
          <w:rFonts w:ascii="Times New Roman" w:eastAsia="Times New Roman" w:hAnsi="Times New Roman" w:cs="Times New Roman"/>
          <w:color w:val="333333"/>
          <w:sz w:val="24"/>
          <w:szCs w:val="24"/>
        </w:rPr>
        <w:t>an over-dependence on </w:t>
      </w:r>
      <w:hyperlink r:id="rId13" w:history="1">
        <w:r w:rsidRPr="00C93C3F">
          <w:rPr>
            <w:rFonts w:ascii="Times New Roman" w:eastAsia="Times New Roman" w:hAnsi="Times New Roman" w:cs="Times New Roman"/>
            <w:b/>
            <w:bCs/>
            <w:color w:val="B52600"/>
            <w:sz w:val="24"/>
            <w:szCs w:val="24"/>
            <w:u w:val="single"/>
          </w:rPr>
          <w:t>agriculture</w:t>
        </w:r>
      </w:hyperlink>
    </w:p>
    <w:p w:rsidR="00C93C3F" w:rsidRPr="00C93C3F" w:rsidRDefault="00C93C3F" w:rsidP="00C93C3F">
      <w:pPr>
        <w:numPr>
          <w:ilvl w:val="0"/>
          <w:numId w:val="1"/>
        </w:numPr>
        <w:shd w:val="clear" w:color="auto" w:fill="FFFFFF"/>
        <w:spacing w:before="100" w:beforeAutospacing="1" w:after="100" w:afterAutospacing="1" w:line="268" w:lineRule="atLeast"/>
        <w:jc w:val="both"/>
        <w:rPr>
          <w:rFonts w:ascii="Times New Roman" w:eastAsia="Times New Roman" w:hAnsi="Times New Roman" w:cs="Times New Roman"/>
          <w:color w:val="333333"/>
          <w:sz w:val="24"/>
          <w:szCs w:val="24"/>
        </w:rPr>
      </w:pPr>
      <w:r w:rsidRPr="00C93C3F">
        <w:rPr>
          <w:rFonts w:ascii="Times New Roman" w:eastAsia="Times New Roman" w:hAnsi="Times New Roman" w:cs="Times New Roman"/>
          <w:color w:val="333333"/>
          <w:sz w:val="24"/>
          <w:szCs w:val="24"/>
        </w:rPr>
        <w:t>a slow diffusion of technology</w:t>
      </w:r>
    </w:p>
    <w:p w:rsidR="00C93C3F" w:rsidRPr="00C93C3F" w:rsidRDefault="00C93C3F" w:rsidP="00C93C3F">
      <w:pPr>
        <w:numPr>
          <w:ilvl w:val="0"/>
          <w:numId w:val="1"/>
        </w:numPr>
        <w:shd w:val="clear" w:color="auto" w:fill="FFFFFF"/>
        <w:spacing w:before="100" w:beforeAutospacing="1" w:after="100" w:afterAutospacing="1" w:line="268" w:lineRule="atLeast"/>
        <w:jc w:val="both"/>
        <w:rPr>
          <w:rFonts w:ascii="Times New Roman" w:eastAsia="Times New Roman" w:hAnsi="Times New Roman" w:cs="Times New Roman"/>
          <w:color w:val="333333"/>
          <w:sz w:val="24"/>
          <w:szCs w:val="24"/>
        </w:rPr>
      </w:pPr>
      <w:r w:rsidRPr="00C93C3F">
        <w:rPr>
          <w:rFonts w:ascii="Times New Roman" w:eastAsia="Times New Roman" w:hAnsi="Times New Roman" w:cs="Times New Roman"/>
          <w:color w:val="333333"/>
          <w:sz w:val="24"/>
          <w:szCs w:val="24"/>
        </w:rPr>
        <w:t>the high level of local town consumption rather than regional trade</w:t>
      </w:r>
    </w:p>
    <w:p w:rsidR="00C93C3F" w:rsidRPr="00C93C3F" w:rsidRDefault="00C93C3F" w:rsidP="00C93C3F">
      <w:pPr>
        <w:numPr>
          <w:ilvl w:val="0"/>
          <w:numId w:val="1"/>
        </w:numPr>
        <w:shd w:val="clear" w:color="auto" w:fill="FFFFFF"/>
        <w:spacing w:before="100" w:beforeAutospacing="1" w:after="100" w:afterAutospacing="1" w:line="268" w:lineRule="atLeast"/>
        <w:jc w:val="both"/>
        <w:rPr>
          <w:rFonts w:ascii="Times New Roman" w:eastAsia="Times New Roman" w:hAnsi="Times New Roman" w:cs="Times New Roman"/>
          <w:color w:val="333333"/>
          <w:sz w:val="24"/>
          <w:szCs w:val="24"/>
        </w:rPr>
      </w:pPr>
      <w:proofErr w:type="gramStart"/>
      <w:r w:rsidRPr="00C93C3F">
        <w:rPr>
          <w:rFonts w:ascii="Times New Roman" w:eastAsia="Times New Roman" w:hAnsi="Times New Roman" w:cs="Times New Roman"/>
          <w:color w:val="333333"/>
          <w:sz w:val="24"/>
          <w:szCs w:val="24"/>
        </w:rPr>
        <w:t>a</w:t>
      </w:r>
      <w:proofErr w:type="gramEnd"/>
      <w:r w:rsidRPr="00C93C3F">
        <w:rPr>
          <w:rFonts w:ascii="Times New Roman" w:eastAsia="Times New Roman" w:hAnsi="Times New Roman" w:cs="Times New Roman"/>
          <w:color w:val="333333"/>
          <w:sz w:val="24"/>
          <w:szCs w:val="24"/>
        </w:rPr>
        <w:t xml:space="preserve"> low level of investment in industry.</w:t>
      </w:r>
    </w:p>
    <w:p w:rsidR="00C93C3F" w:rsidRPr="00C93C3F" w:rsidRDefault="00C93C3F" w:rsidP="00C93C3F">
      <w:pPr>
        <w:shd w:val="clear" w:color="auto" w:fill="FFFFFF"/>
        <w:spacing w:before="100" w:beforeAutospacing="1" w:after="100" w:afterAutospacing="1" w:line="268" w:lineRule="atLeast"/>
        <w:jc w:val="both"/>
        <w:rPr>
          <w:rFonts w:ascii="Times New Roman" w:eastAsia="Times New Roman" w:hAnsi="Times New Roman" w:cs="Times New Roman"/>
          <w:color w:val="333333"/>
          <w:sz w:val="24"/>
          <w:szCs w:val="24"/>
        </w:rPr>
      </w:pPr>
      <w:r w:rsidRPr="00C93C3F">
        <w:rPr>
          <w:rFonts w:ascii="Times New Roman" w:eastAsia="Times New Roman" w:hAnsi="Times New Roman" w:cs="Times New Roman"/>
          <w:color w:val="333333"/>
          <w:sz w:val="24"/>
          <w:szCs w:val="24"/>
        </w:rPr>
        <w:t>However, there is also evidence that from the 2nd century BCE to the 2nd century CE there was a significant rise in the proportion of workers involved in the production and services industries and greater trade between regions in essential commodities and manufactured goods. In the later </w:t>
      </w:r>
      <w:hyperlink r:id="rId14" w:history="1">
        <w:r w:rsidRPr="00C93C3F">
          <w:rPr>
            <w:rFonts w:ascii="Times New Roman" w:eastAsia="Times New Roman" w:hAnsi="Times New Roman" w:cs="Times New Roman"/>
            <w:b/>
            <w:bCs/>
            <w:color w:val="B52600"/>
            <w:sz w:val="24"/>
            <w:szCs w:val="24"/>
            <w:u w:val="single"/>
          </w:rPr>
          <w:t>empire</w:t>
        </w:r>
      </w:hyperlink>
      <w:r w:rsidRPr="00C93C3F">
        <w:rPr>
          <w:rFonts w:ascii="Times New Roman" w:eastAsia="Times New Roman" w:hAnsi="Times New Roman" w:cs="Times New Roman"/>
          <w:color w:val="333333"/>
          <w:sz w:val="24"/>
          <w:szCs w:val="24"/>
        </w:rPr>
        <w:t> period, although trade in the east increased - stimulated by the founding of </w:t>
      </w:r>
      <w:hyperlink r:id="rId15" w:history="1">
        <w:r w:rsidRPr="00C93C3F">
          <w:rPr>
            <w:rFonts w:ascii="Times New Roman" w:eastAsia="Times New Roman" w:hAnsi="Times New Roman" w:cs="Times New Roman"/>
            <w:b/>
            <w:bCs/>
            <w:color w:val="B52600"/>
            <w:sz w:val="24"/>
            <w:szCs w:val="24"/>
            <w:u w:val="single"/>
          </w:rPr>
          <w:t>Constantinople</w:t>
        </w:r>
      </w:hyperlink>
      <w:r w:rsidRPr="00C93C3F">
        <w:rPr>
          <w:rFonts w:ascii="Times New Roman" w:eastAsia="Times New Roman" w:hAnsi="Times New Roman" w:cs="Times New Roman"/>
          <w:color w:val="333333"/>
          <w:sz w:val="24"/>
          <w:szCs w:val="24"/>
        </w:rPr>
        <w:t> - trade in the western empire declined.</w:t>
      </w:r>
    </w:p>
    <w:p w:rsidR="00C93C3F" w:rsidRPr="00C93C3F" w:rsidRDefault="00C93C3F" w:rsidP="00C93C3F">
      <w:pPr>
        <w:shd w:val="clear" w:color="auto" w:fill="FFFFFF"/>
        <w:spacing w:after="99" w:line="268" w:lineRule="atLeast"/>
        <w:jc w:val="both"/>
        <w:rPr>
          <w:rFonts w:ascii="Times New Roman" w:eastAsia="Times New Roman" w:hAnsi="Times New Roman" w:cs="Times New Roman"/>
          <w:b/>
          <w:bCs/>
          <w:caps/>
          <w:color w:val="B52600"/>
          <w:sz w:val="24"/>
          <w:szCs w:val="24"/>
        </w:rPr>
      </w:pPr>
      <w:r w:rsidRPr="00C93C3F">
        <w:rPr>
          <w:rFonts w:ascii="Times New Roman" w:eastAsia="Times New Roman" w:hAnsi="Times New Roman" w:cs="Times New Roman"/>
          <w:b/>
          <w:bCs/>
          <w:caps/>
          <w:color w:val="B52600"/>
          <w:sz w:val="24"/>
          <w:szCs w:val="24"/>
        </w:rPr>
        <w:t>THOSE</w:t>
      </w:r>
      <w:r>
        <w:rPr>
          <w:rFonts w:ascii="Times New Roman" w:eastAsia="Times New Roman" w:hAnsi="Times New Roman" w:cs="Times New Roman"/>
          <w:b/>
          <w:bCs/>
          <w:caps/>
          <w:color w:val="B52600"/>
          <w:sz w:val="24"/>
          <w:szCs w:val="24"/>
        </w:rPr>
        <w:t xml:space="preserve"> CITIZENS RICH ENOUGH TO INVEST</w:t>
      </w:r>
      <w:r w:rsidRPr="00C93C3F">
        <w:rPr>
          <w:rFonts w:ascii="Times New Roman" w:eastAsia="Times New Roman" w:hAnsi="Times New Roman" w:cs="Times New Roman"/>
          <w:b/>
          <w:bCs/>
          <w:caps/>
          <w:color w:val="B52600"/>
          <w:sz w:val="24"/>
          <w:szCs w:val="24"/>
        </w:rPr>
        <w:t xml:space="preserve"> OFTEN EMPLOYED SLAVES, FREEDMEN, &amp; AGENTS TO MANAGE THEIR BUSINESS AFFAIRS.</w:t>
      </w:r>
    </w:p>
    <w:p w:rsidR="00C93C3F" w:rsidRPr="00C93C3F" w:rsidRDefault="00C93C3F" w:rsidP="00C93C3F">
      <w:pPr>
        <w:shd w:val="clear" w:color="auto" w:fill="FFFFFF"/>
        <w:spacing w:before="100" w:beforeAutospacing="1" w:after="100" w:afterAutospacing="1" w:line="268" w:lineRule="atLeast"/>
        <w:jc w:val="both"/>
        <w:rPr>
          <w:rFonts w:ascii="Times New Roman" w:eastAsia="Times New Roman" w:hAnsi="Times New Roman" w:cs="Times New Roman"/>
          <w:color w:val="333333"/>
          <w:sz w:val="24"/>
          <w:szCs w:val="24"/>
        </w:rPr>
      </w:pPr>
      <w:r w:rsidRPr="00C93C3F">
        <w:rPr>
          <w:rFonts w:ascii="Times New Roman" w:eastAsia="Times New Roman" w:hAnsi="Times New Roman" w:cs="Times New Roman"/>
          <w:color w:val="333333"/>
          <w:sz w:val="24"/>
          <w:szCs w:val="24"/>
        </w:rPr>
        <w:t>The Roman attitude to trade was somewhat negative, at least from the higher classes. Land ownership and agriculture were highly regarded as a source of wealth and status but commerce and manufacturing were seen as a less noble pursuit for the well-off. However, those rich enough to invest often overcame their scruples and employed slaves, freedmen, and agents (</w:t>
      </w:r>
      <w:proofErr w:type="spellStart"/>
      <w:r w:rsidRPr="00C93C3F">
        <w:rPr>
          <w:rFonts w:ascii="Times New Roman" w:eastAsia="Times New Roman" w:hAnsi="Times New Roman" w:cs="Times New Roman"/>
          <w:i/>
          <w:iCs/>
          <w:color w:val="333333"/>
          <w:sz w:val="24"/>
          <w:szCs w:val="24"/>
        </w:rPr>
        <w:t>negotiatores</w:t>
      </w:r>
      <w:proofErr w:type="spellEnd"/>
      <w:r w:rsidRPr="00C93C3F">
        <w:rPr>
          <w:rFonts w:ascii="Times New Roman" w:eastAsia="Times New Roman" w:hAnsi="Times New Roman" w:cs="Times New Roman"/>
          <w:color w:val="333333"/>
          <w:sz w:val="24"/>
          <w:szCs w:val="24"/>
        </w:rPr>
        <w:t>) to manage their business affairs and reap the often vast rewards of commercial activity.</w:t>
      </w:r>
    </w:p>
    <w:p w:rsidR="00C93C3F" w:rsidRPr="00C93C3F" w:rsidRDefault="00C93C3F" w:rsidP="00C93C3F">
      <w:pPr>
        <w:shd w:val="clear" w:color="auto" w:fill="FFFFFF"/>
        <w:spacing w:after="0" w:line="268" w:lineRule="atLeast"/>
        <w:jc w:val="both"/>
        <w:rPr>
          <w:rFonts w:ascii="Times New Roman" w:eastAsia="Times New Roman" w:hAnsi="Times New Roman" w:cs="Times New Roman"/>
          <w:b/>
          <w:bCs/>
          <w:color w:val="B52600"/>
          <w:sz w:val="24"/>
          <w:szCs w:val="24"/>
        </w:rPr>
      </w:pPr>
      <w:r w:rsidRPr="00C93C3F">
        <w:rPr>
          <w:rFonts w:ascii="Times New Roman" w:eastAsia="Times New Roman" w:hAnsi="Times New Roman" w:cs="Times New Roman"/>
          <w:color w:val="333333"/>
          <w:sz w:val="24"/>
          <w:szCs w:val="24"/>
        </w:rPr>
        <w:fldChar w:fldCharType="begin"/>
      </w:r>
      <w:r w:rsidRPr="00C93C3F">
        <w:rPr>
          <w:rFonts w:ascii="Times New Roman" w:eastAsia="Times New Roman" w:hAnsi="Times New Roman" w:cs="Times New Roman"/>
          <w:color w:val="333333"/>
          <w:sz w:val="24"/>
          <w:szCs w:val="24"/>
        </w:rPr>
        <w:instrText xml:space="preserve"> HYPERLINK "https://www.worldhistory.org/image/11717/trade-in-the-roman-empire-map-c-200-ce/" \o "Trade in the Roman Empire Map (c. 200 CE)" </w:instrText>
      </w:r>
      <w:r w:rsidRPr="00C93C3F">
        <w:rPr>
          <w:rFonts w:ascii="Times New Roman" w:eastAsia="Times New Roman" w:hAnsi="Times New Roman" w:cs="Times New Roman"/>
          <w:color w:val="333333"/>
          <w:sz w:val="24"/>
          <w:szCs w:val="24"/>
        </w:rPr>
        <w:fldChar w:fldCharType="separate"/>
      </w:r>
      <w:r w:rsidRPr="00C93C3F">
        <w:rPr>
          <w:rFonts w:ascii="Times New Roman" w:eastAsia="Times New Roman" w:hAnsi="Times New Roman" w:cs="Times New Roman"/>
          <w:b/>
          <w:bCs/>
          <w:noProof/>
          <w:color w:val="B52600"/>
          <w:sz w:val="24"/>
          <w:szCs w:val="24"/>
        </w:rPr>
        <w:drawing>
          <wp:inline distT="0" distB="0" distL="0" distR="0">
            <wp:extent cx="4753610" cy="3569970"/>
            <wp:effectExtent l="19050" t="0" r="8890" b="0"/>
            <wp:docPr id="4" name="Picture 4" descr="Trade in the Roman Empire Map (c. 200 CE)">
              <a:hlinkClick xmlns:a="http://schemas.openxmlformats.org/drawingml/2006/main" r:id="rId16" tooltip="&quot;Trade in the Roman Empire Map (c. 200 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de in the Roman Empire Map (c. 200 CE)">
                      <a:hlinkClick r:id="rId16" tooltip="&quot;Trade in the Roman Empire Map (c. 200 CE)&quot;"/>
                    </pic:cNvPr>
                    <pic:cNvPicPr>
                      <a:picLocks noChangeAspect="1" noChangeArrowheads="1"/>
                    </pic:cNvPicPr>
                  </pic:nvPicPr>
                  <pic:blipFill>
                    <a:blip r:embed="rId17"/>
                    <a:srcRect/>
                    <a:stretch>
                      <a:fillRect/>
                    </a:stretch>
                  </pic:blipFill>
                  <pic:spPr bwMode="auto">
                    <a:xfrm>
                      <a:off x="0" y="0"/>
                      <a:ext cx="4753610" cy="3569970"/>
                    </a:xfrm>
                    <a:prstGeom prst="rect">
                      <a:avLst/>
                    </a:prstGeom>
                    <a:noFill/>
                    <a:ln w="9525">
                      <a:noFill/>
                      <a:miter lim="800000"/>
                      <a:headEnd/>
                      <a:tailEnd/>
                    </a:ln>
                  </pic:spPr>
                </pic:pic>
              </a:graphicData>
            </a:graphic>
          </wp:inline>
        </w:drawing>
      </w:r>
    </w:p>
    <w:p w:rsidR="00C93C3F" w:rsidRPr="00C93C3F" w:rsidRDefault="00C93C3F" w:rsidP="00C93C3F">
      <w:pPr>
        <w:shd w:val="clear" w:color="auto" w:fill="FFFFFF"/>
        <w:spacing w:after="0" w:line="268" w:lineRule="atLeast"/>
        <w:jc w:val="both"/>
        <w:rPr>
          <w:rFonts w:ascii="Times New Roman" w:eastAsia="Times New Roman" w:hAnsi="Times New Roman" w:cs="Times New Roman"/>
          <w:color w:val="222222"/>
          <w:sz w:val="24"/>
          <w:szCs w:val="24"/>
        </w:rPr>
      </w:pPr>
      <w:r w:rsidRPr="00C93C3F">
        <w:rPr>
          <w:rFonts w:ascii="Times New Roman" w:eastAsia="Times New Roman" w:hAnsi="Times New Roman" w:cs="Times New Roman"/>
          <w:color w:val="222222"/>
          <w:sz w:val="24"/>
          <w:szCs w:val="24"/>
        </w:rPr>
        <w:t>Trade in the Roman Empire Map (c. 200 CE)</w:t>
      </w:r>
    </w:p>
    <w:p w:rsidR="00C93C3F" w:rsidRPr="00C93C3F" w:rsidRDefault="00C93C3F" w:rsidP="00C93C3F">
      <w:pPr>
        <w:shd w:val="clear" w:color="auto" w:fill="FFFFFF"/>
        <w:spacing w:after="0" w:line="268" w:lineRule="atLeast"/>
        <w:jc w:val="both"/>
        <w:rPr>
          <w:rFonts w:ascii="Times New Roman" w:eastAsia="Times New Roman" w:hAnsi="Times New Roman" w:cs="Times New Roman"/>
          <w:color w:val="333333"/>
          <w:sz w:val="24"/>
          <w:szCs w:val="24"/>
        </w:rPr>
      </w:pPr>
      <w:r w:rsidRPr="00C93C3F">
        <w:rPr>
          <w:rFonts w:ascii="Times New Roman" w:eastAsia="Times New Roman" w:hAnsi="Times New Roman" w:cs="Times New Roman"/>
          <w:color w:val="333333"/>
          <w:sz w:val="24"/>
          <w:szCs w:val="24"/>
        </w:rPr>
        <w:fldChar w:fldCharType="end"/>
      </w:r>
    </w:p>
    <w:p w:rsidR="00C93C3F" w:rsidRPr="00C93C3F" w:rsidRDefault="00C93C3F" w:rsidP="00C93C3F">
      <w:pPr>
        <w:shd w:val="clear" w:color="auto" w:fill="FFFFFF"/>
        <w:spacing w:before="197" w:after="0" w:line="333" w:lineRule="atLeast"/>
        <w:jc w:val="both"/>
        <w:outlineLvl w:val="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Items of Trade</w:t>
      </w:r>
    </w:p>
    <w:p w:rsidR="00C93C3F" w:rsidRPr="00C93C3F" w:rsidRDefault="00C93C3F" w:rsidP="00C93C3F">
      <w:pPr>
        <w:shd w:val="clear" w:color="auto" w:fill="FFFFFF"/>
        <w:spacing w:before="100" w:beforeAutospacing="1" w:after="100" w:afterAutospacing="1" w:line="268" w:lineRule="atLeast"/>
        <w:jc w:val="both"/>
        <w:rPr>
          <w:rFonts w:ascii="Times New Roman" w:eastAsia="Times New Roman" w:hAnsi="Times New Roman" w:cs="Times New Roman"/>
          <w:color w:val="333333"/>
          <w:sz w:val="24"/>
          <w:szCs w:val="24"/>
        </w:rPr>
      </w:pPr>
      <w:r w:rsidRPr="00C93C3F">
        <w:rPr>
          <w:rFonts w:ascii="Times New Roman" w:eastAsia="Times New Roman" w:hAnsi="Times New Roman" w:cs="Times New Roman"/>
          <w:color w:val="333333"/>
          <w:sz w:val="24"/>
          <w:szCs w:val="24"/>
        </w:rPr>
        <w:t>Whilst the archaeological evidence of trade can sometimes be patchy and misrepresentative, a combination of literary sources, coinage and such unique records as shipwrecks helps to create a clearer picture of just what the Romans traded, in what quantity, and where.</w:t>
      </w:r>
    </w:p>
    <w:p w:rsidR="00C93C3F" w:rsidRPr="00C93C3F" w:rsidRDefault="00C93C3F" w:rsidP="00C93C3F">
      <w:pPr>
        <w:shd w:val="clear" w:color="auto" w:fill="FFFFFF"/>
        <w:spacing w:before="100" w:beforeAutospacing="1" w:after="100" w:afterAutospacing="1" w:line="268" w:lineRule="atLeast"/>
        <w:jc w:val="both"/>
        <w:rPr>
          <w:rFonts w:ascii="Times New Roman" w:eastAsia="Times New Roman" w:hAnsi="Times New Roman" w:cs="Times New Roman"/>
          <w:color w:val="333333"/>
          <w:sz w:val="24"/>
          <w:szCs w:val="24"/>
        </w:rPr>
      </w:pPr>
      <w:r w:rsidRPr="00C93C3F">
        <w:rPr>
          <w:rFonts w:ascii="Times New Roman" w:eastAsia="Times New Roman" w:hAnsi="Times New Roman" w:cs="Times New Roman"/>
          <w:color w:val="333333"/>
          <w:sz w:val="24"/>
          <w:szCs w:val="24"/>
        </w:rPr>
        <w:t>Trade involved foodstuffs (e.g. olives, fish, meat, cereals, salt, prepared foods such as fish sauce, olive oil, wine and </w:t>
      </w:r>
      <w:hyperlink r:id="rId18" w:history="1">
        <w:r w:rsidRPr="00C93C3F">
          <w:rPr>
            <w:rFonts w:ascii="Times New Roman" w:eastAsia="Times New Roman" w:hAnsi="Times New Roman" w:cs="Times New Roman"/>
            <w:b/>
            <w:bCs/>
            <w:color w:val="B52600"/>
            <w:sz w:val="24"/>
            <w:szCs w:val="24"/>
            <w:u w:val="single"/>
          </w:rPr>
          <w:t>beer</w:t>
        </w:r>
      </w:hyperlink>
      <w:r w:rsidRPr="00C93C3F">
        <w:rPr>
          <w:rFonts w:ascii="Times New Roman" w:eastAsia="Times New Roman" w:hAnsi="Times New Roman" w:cs="Times New Roman"/>
          <w:color w:val="333333"/>
          <w:sz w:val="24"/>
          <w:szCs w:val="24"/>
        </w:rPr>
        <w:t>), animal products (e.g. leather and hides), objects made from wood, glass, or metals, textiles, </w:t>
      </w:r>
      <w:hyperlink r:id="rId19" w:history="1">
        <w:r w:rsidRPr="00C93C3F">
          <w:rPr>
            <w:rFonts w:ascii="Times New Roman" w:eastAsia="Times New Roman" w:hAnsi="Times New Roman" w:cs="Times New Roman"/>
            <w:b/>
            <w:bCs/>
            <w:color w:val="B52600"/>
            <w:sz w:val="24"/>
            <w:szCs w:val="24"/>
            <w:u w:val="single"/>
          </w:rPr>
          <w:t>pottery</w:t>
        </w:r>
      </w:hyperlink>
      <w:r w:rsidRPr="00C93C3F">
        <w:rPr>
          <w:rFonts w:ascii="Times New Roman" w:eastAsia="Times New Roman" w:hAnsi="Times New Roman" w:cs="Times New Roman"/>
          <w:color w:val="333333"/>
          <w:sz w:val="24"/>
          <w:szCs w:val="24"/>
        </w:rPr>
        <w:t>, and materials for manufacturing and construction such as glass, marble, wood, wool, bricks, </w:t>
      </w:r>
      <w:hyperlink r:id="rId20" w:history="1">
        <w:r w:rsidRPr="00C93C3F">
          <w:rPr>
            <w:rFonts w:ascii="Times New Roman" w:eastAsia="Times New Roman" w:hAnsi="Times New Roman" w:cs="Times New Roman"/>
            <w:b/>
            <w:bCs/>
            <w:color w:val="B52600"/>
            <w:sz w:val="24"/>
            <w:szCs w:val="24"/>
            <w:u w:val="single"/>
          </w:rPr>
          <w:t>gold</w:t>
        </w:r>
      </w:hyperlink>
      <w:r w:rsidRPr="00C93C3F">
        <w:rPr>
          <w:rFonts w:ascii="Times New Roman" w:eastAsia="Times New Roman" w:hAnsi="Times New Roman" w:cs="Times New Roman"/>
          <w:color w:val="333333"/>
          <w:sz w:val="24"/>
          <w:szCs w:val="24"/>
        </w:rPr>
        <w:t>, </w:t>
      </w:r>
      <w:hyperlink r:id="rId21" w:history="1">
        <w:r w:rsidRPr="00C93C3F">
          <w:rPr>
            <w:rFonts w:ascii="Times New Roman" w:eastAsia="Times New Roman" w:hAnsi="Times New Roman" w:cs="Times New Roman"/>
            <w:b/>
            <w:bCs/>
            <w:color w:val="B52600"/>
            <w:sz w:val="24"/>
            <w:szCs w:val="24"/>
            <w:u w:val="single"/>
          </w:rPr>
          <w:t>silver</w:t>
        </w:r>
      </w:hyperlink>
      <w:r w:rsidRPr="00C93C3F">
        <w:rPr>
          <w:rFonts w:ascii="Times New Roman" w:eastAsia="Times New Roman" w:hAnsi="Times New Roman" w:cs="Times New Roman"/>
          <w:color w:val="333333"/>
          <w:sz w:val="24"/>
          <w:szCs w:val="24"/>
        </w:rPr>
        <w:t>, </w:t>
      </w:r>
      <w:hyperlink r:id="rId22" w:history="1">
        <w:r w:rsidRPr="00C93C3F">
          <w:rPr>
            <w:rFonts w:ascii="Times New Roman" w:eastAsia="Times New Roman" w:hAnsi="Times New Roman" w:cs="Times New Roman"/>
            <w:b/>
            <w:bCs/>
            <w:color w:val="B52600"/>
            <w:sz w:val="24"/>
            <w:szCs w:val="24"/>
            <w:u w:val="single"/>
          </w:rPr>
          <w:t>copper</w:t>
        </w:r>
      </w:hyperlink>
      <w:r w:rsidRPr="00C93C3F">
        <w:rPr>
          <w:rFonts w:ascii="Times New Roman" w:eastAsia="Times New Roman" w:hAnsi="Times New Roman" w:cs="Times New Roman"/>
          <w:color w:val="333333"/>
          <w:sz w:val="24"/>
          <w:szCs w:val="24"/>
        </w:rPr>
        <w:t>, and tin. Finally, there was, of course, also the substantial trade in slaves.</w:t>
      </w:r>
    </w:p>
    <w:p w:rsidR="00C93C3F" w:rsidRPr="00C93C3F" w:rsidRDefault="00C93C3F" w:rsidP="00C93C3F">
      <w:pPr>
        <w:shd w:val="clear" w:color="auto" w:fill="FFFFFF"/>
        <w:spacing w:after="0" w:line="268" w:lineRule="atLeast"/>
        <w:jc w:val="both"/>
        <w:rPr>
          <w:rFonts w:ascii="Times New Roman" w:eastAsia="Times New Roman" w:hAnsi="Times New Roman" w:cs="Times New Roman"/>
          <w:b/>
          <w:bCs/>
          <w:color w:val="B52600"/>
          <w:sz w:val="24"/>
          <w:szCs w:val="24"/>
        </w:rPr>
      </w:pPr>
      <w:r w:rsidRPr="00C93C3F">
        <w:rPr>
          <w:rFonts w:ascii="Times New Roman" w:eastAsia="Times New Roman" w:hAnsi="Times New Roman" w:cs="Times New Roman"/>
          <w:color w:val="333333"/>
          <w:sz w:val="24"/>
          <w:szCs w:val="24"/>
        </w:rPr>
        <w:fldChar w:fldCharType="begin"/>
      </w:r>
      <w:r w:rsidRPr="00C93C3F">
        <w:rPr>
          <w:rFonts w:ascii="Times New Roman" w:eastAsia="Times New Roman" w:hAnsi="Times New Roman" w:cs="Times New Roman"/>
          <w:color w:val="333333"/>
          <w:sz w:val="24"/>
          <w:szCs w:val="24"/>
        </w:rPr>
        <w:instrText xml:space="preserve"> HYPERLINK "https://www.worldhistory.org/image/3925/roman-mosaic-showing-the-transport-of-an-elephant/" \o "Roman Mosaic Showing the Transport of an Elephant" </w:instrText>
      </w:r>
      <w:r w:rsidRPr="00C93C3F">
        <w:rPr>
          <w:rFonts w:ascii="Times New Roman" w:eastAsia="Times New Roman" w:hAnsi="Times New Roman" w:cs="Times New Roman"/>
          <w:color w:val="333333"/>
          <w:sz w:val="24"/>
          <w:szCs w:val="24"/>
        </w:rPr>
        <w:fldChar w:fldCharType="separate"/>
      </w:r>
      <w:r w:rsidRPr="00C93C3F">
        <w:rPr>
          <w:rFonts w:ascii="Times New Roman" w:eastAsia="Times New Roman" w:hAnsi="Times New Roman" w:cs="Times New Roman"/>
          <w:b/>
          <w:bCs/>
          <w:noProof/>
          <w:color w:val="B52600"/>
          <w:sz w:val="24"/>
          <w:szCs w:val="24"/>
        </w:rPr>
        <w:drawing>
          <wp:inline distT="0" distB="0" distL="0" distR="0">
            <wp:extent cx="4759960" cy="1096010"/>
            <wp:effectExtent l="19050" t="0" r="2540" b="0"/>
            <wp:docPr id="5" name="Picture 5" descr="Roman Mosaic Showing the Transport of an Elephant">
              <a:hlinkClick xmlns:a="http://schemas.openxmlformats.org/drawingml/2006/main" r:id="rId23" tooltip="&quot;Roman Mosaic Showing the Transport of an Elepha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man Mosaic Showing the Transport of an Elephant">
                      <a:hlinkClick r:id="rId23" tooltip="&quot;Roman Mosaic Showing the Transport of an Elephant&quot;"/>
                    </pic:cNvPr>
                    <pic:cNvPicPr>
                      <a:picLocks noChangeAspect="1" noChangeArrowheads="1"/>
                    </pic:cNvPicPr>
                  </pic:nvPicPr>
                  <pic:blipFill>
                    <a:blip r:embed="rId24"/>
                    <a:srcRect/>
                    <a:stretch>
                      <a:fillRect/>
                    </a:stretch>
                  </pic:blipFill>
                  <pic:spPr bwMode="auto">
                    <a:xfrm>
                      <a:off x="0" y="0"/>
                      <a:ext cx="4759960" cy="1096010"/>
                    </a:xfrm>
                    <a:prstGeom prst="rect">
                      <a:avLst/>
                    </a:prstGeom>
                    <a:noFill/>
                    <a:ln w="9525">
                      <a:noFill/>
                      <a:miter lim="800000"/>
                      <a:headEnd/>
                      <a:tailEnd/>
                    </a:ln>
                  </pic:spPr>
                </pic:pic>
              </a:graphicData>
            </a:graphic>
          </wp:inline>
        </w:drawing>
      </w:r>
    </w:p>
    <w:p w:rsidR="00C93C3F" w:rsidRPr="00C93C3F" w:rsidRDefault="00C93C3F" w:rsidP="00C93C3F">
      <w:pPr>
        <w:shd w:val="clear" w:color="auto" w:fill="FFFFFF"/>
        <w:spacing w:after="0" w:line="268" w:lineRule="atLeast"/>
        <w:jc w:val="both"/>
        <w:rPr>
          <w:rFonts w:ascii="Times New Roman" w:eastAsia="Times New Roman" w:hAnsi="Times New Roman" w:cs="Times New Roman"/>
          <w:color w:val="222222"/>
          <w:sz w:val="24"/>
          <w:szCs w:val="24"/>
        </w:rPr>
      </w:pPr>
      <w:r w:rsidRPr="00C93C3F">
        <w:rPr>
          <w:rFonts w:ascii="Times New Roman" w:eastAsia="Times New Roman" w:hAnsi="Times New Roman" w:cs="Times New Roman"/>
          <w:color w:val="222222"/>
          <w:sz w:val="24"/>
          <w:szCs w:val="24"/>
        </w:rPr>
        <w:t>Roman Mosaic Showing the Transport of an Elephant</w:t>
      </w:r>
    </w:p>
    <w:p w:rsidR="00C93C3F" w:rsidRPr="00C93C3F" w:rsidRDefault="00C93C3F" w:rsidP="00C93C3F">
      <w:pPr>
        <w:shd w:val="clear" w:color="auto" w:fill="FFFFFF"/>
        <w:spacing w:after="0" w:line="268" w:lineRule="atLeast"/>
        <w:jc w:val="both"/>
        <w:rPr>
          <w:rFonts w:ascii="Times New Roman" w:eastAsia="Times New Roman" w:hAnsi="Times New Roman" w:cs="Times New Roman"/>
          <w:color w:val="333333"/>
          <w:sz w:val="24"/>
          <w:szCs w:val="24"/>
        </w:rPr>
      </w:pPr>
      <w:r w:rsidRPr="00C93C3F">
        <w:rPr>
          <w:rFonts w:ascii="Times New Roman" w:eastAsia="Times New Roman" w:hAnsi="Times New Roman" w:cs="Times New Roman"/>
          <w:color w:val="333333"/>
          <w:sz w:val="24"/>
          <w:szCs w:val="24"/>
        </w:rPr>
        <w:fldChar w:fldCharType="end"/>
      </w:r>
    </w:p>
    <w:p w:rsidR="00C93C3F" w:rsidRPr="00C93C3F" w:rsidRDefault="00C93C3F" w:rsidP="00C93C3F">
      <w:pPr>
        <w:shd w:val="clear" w:color="auto" w:fill="FFFFFF"/>
        <w:spacing w:after="0" w:line="268" w:lineRule="atLeast"/>
        <w:jc w:val="both"/>
        <w:rPr>
          <w:rFonts w:ascii="Times New Roman" w:eastAsia="Times New Roman" w:hAnsi="Times New Roman" w:cs="Times New Roman"/>
          <w:color w:val="333333"/>
          <w:sz w:val="24"/>
          <w:szCs w:val="24"/>
        </w:rPr>
      </w:pPr>
      <w:r w:rsidRPr="00C93C3F">
        <w:rPr>
          <w:rFonts w:ascii="Times New Roman" w:eastAsia="Times New Roman" w:hAnsi="Times New Roman" w:cs="Times New Roman"/>
          <w:color w:val="333333"/>
          <w:sz w:val="24"/>
          <w:szCs w:val="24"/>
        </w:rPr>
        <w:t xml:space="preserve">The fact that many goods were produced as regional </w:t>
      </w:r>
      <w:proofErr w:type="spellStart"/>
      <w:r w:rsidRPr="00C93C3F">
        <w:rPr>
          <w:rFonts w:ascii="Times New Roman" w:eastAsia="Times New Roman" w:hAnsi="Times New Roman" w:cs="Times New Roman"/>
          <w:color w:val="333333"/>
          <w:sz w:val="24"/>
          <w:szCs w:val="24"/>
        </w:rPr>
        <w:t>specialities</w:t>
      </w:r>
      <w:proofErr w:type="spellEnd"/>
      <w:r w:rsidRPr="00C93C3F">
        <w:rPr>
          <w:rFonts w:ascii="Times New Roman" w:eastAsia="Times New Roman" w:hAnsi="Times New Roman" w:cs="Times New Roman"/>
          <w:color w:val="333333"/>
          <w:sz w:val="24"/>
          <w:szCs w:val="24"/>
        </w:rPr>
        <w:t xml:space="preserve"> on often very large estates, for example, wine from </w:t>
      </w:r>
      <w:hyperlink r:id="rId25" w:history="1">
        <w:r w:rsidRPr="00C93C3F">
          <w:rPr>
            <w:rFonts w:ascii="Times New Roman" w:eastAsia="Times New Roman" w:hAnsi="Times New Roman" w:cs="Times New Roman"/>
            <w:b/>
            <w:bCs/>
            <w:color w:val="B52600"/>
            <w:sz w:val="24"/>
            <w:szCs w:val="24"/>
            <w:u w:val="single"/>
          </w:rPr>
          <w:t>Egypt</w:t>
        </w:r>
      </w:hyperlink>
      <w:r w:rsidRPr="00C93C3F">
        <w:rPr>
          <w:rFonts w:ascii="Times New Roman" w:eastAsia="Times New Roman" w:hAnsi="Times New Roman" w:cs="Times New Roman"/>
          <w:color w:val="333333"/>
          <w:sz w:val="24"/>
          <w:szCs w:val="24"/>
        </w:rPr>
        <w:t xml:space="preserve"> or olive oil from southern Spain, only increased the inter-regional trade of goods. That such large estates could produce a massive surplus for trade is evidenced at archaeological sites across the empire: wine producers in southern France with cellars capable of storing 100,000 </w:t>
      </w:r>
      <w:proofErr w:type="spellStart"/>
      <w:r w:rsidRPr="00C93C3F">
        <w:rPr>
          <w:rFonts w:ascii="Times New Roman" w:eastAsia="Times New Roman" w:hAnsi="Times New Roman" w:cs="Times New Roman"/>
          <w:color w:val="333333"/>
          <w:sz w:val="24"/>
          <w:szCs w:val="24"/>
        </w:rPr>
        <w:t>litres</w:t>
      </w:r>
      <w:proofErr w:type="spellEnd"/>
      <w:r w:rsidRPr="00C93C3F">
        <w:rPr>
          <w:rFonts w:ascii="Times New Roman" w:eastAsia="Times New Roman" w:hAnsi="Times New Roman" w:cs="Times New Roman"/>
          <w:color w:val="333333"/>
          <w:sz w:val="24"/>
          <w:szCs w:val="24"/>
        </w:rPr>
        <w:t xml:space="preserve">, an olive oil factory in Libya with 17 presses capable of producing 100,000 </w:t>
      </w:r>
      <w:proofErr w:type="spellStart"/>
      <w:r w:rsidRPr="00C93C3F">
        <w:rPr>
          <w:rFonts w:ascii="Times New Roman" w:eastAsia="Times New Roman" w:hAnsi="Times New Roman" w:cs="Times New Roman"/>
          <w:color w:val="333333"/>
          <w:sz w:val="24"/>
          <w:szCs w:val="24"/>
        </w:rPr>
        <w:t>litres</w:t>
      </w:r>
      <w:proofErr w:type="spellEnd"/>
      <w:r w:rsidRPr="00C93C3F">
        <w:rPr>
          <w:rFonts w:ascii="Times New Roman" w:eastAsia="Times New Roman" w:hAnsi="Times New Roman" w:cs="Times New Roman"/>
          <w:color w:val="333333"/>
          <w:sz w:val="24"/>
          <w:szCs w:val="24"/>
        </w:rPr>
        <w:t xml:space="preserve"> a year, or gold mines in Spain producing 9,000 kilos of gold a year. Although towns were generally </w:t>
      </w:r>
      <w:proofErr w:type="spellStart"/>
      <w:r w:rsidRPr="00C93C3F">
        <w:rPr>
          <w:rFonts w:ascii="Times New Roman" w:eastAsia="Times New Roman" w:hAnsi="Times New Roman" w:cs="Times New Roman"/>
          <w:color w:val="333333"/>
          <w:sz w:val="24"/>
          <w:szCs w:val="24"/>
        </w:rPr>
        <w:t>centres</w:t>
      </w:r>
      <w:proofErr w:type="spellEnd"/>
      <w:r w:rsidRPr="00C93C3F">
        <w:rPr>
          <w:rFonts w:ascii="Times New Roman" w:eastAsia="Times New Roman" w:hAnsi="Times New Roman" w:cs="Times New Roman"/>
          <w:color w:val="333333"/>
          <w:sz w:val="24"/>
          <w:szCs w:val="24"/>
        </w:rPr>
        <w:t xml:space="preserve"> of consumption rather than production, there were exceptions where workshops could produce impressive quantities of goods. These 'factories' might have been limited to a maximum workforce of 30 but they were often collected together in extensive industrial zones in the larger </w:t>
      </w:r>
      <w:hyperlink r:id="rId26" w:history="1">
        <w:r w:rsidRPr="00C93C3F">
          <w:rPr>
            <w:rFonts w:ascii="Times New Roman" w:eastAsia="Times New Roman" w:hAnsi="Times New Roman" w:cs="Times New Roman"/>
            <w:b/>
            <w:bCs/>
            <w:color w:val="B52600"/>
            <w:sz w:val="24"/>
            <w:szCs w:val="24"/>
            <w:u w:val="single"/>
          </w:rPr>
          <w:t>cities</w:t>
        </w:r>
      </w:hyperlink>
      <w:r w:rsidRPr="00C93C3F">
        <w:rPr>
          <w:rFonts w:ascii="Times New Roman" w:eastAsia="Times New Roman" w:hAnsi="Times New Roman" w:cs="Times New Roman"/>
          <w:color w:val="333333"/>
          <w:sz w:val="24"/>
          <w:szCs w:val="24"/>
        </w:rPr>
        <w:t xml:space="preserve"> and </w:t>
      </w:r>
      <w:proofErr w:type="spellStart"/>
      <w:r w:rsidRPr="00C93C3F">
        <w:rPr>
          <w:rFonts w:ascii="Times New Roman" w:eastAsia="Times New Roman" w:hAnsi="Times New Roman" w:cs="Times New Roman"/>
          <w:color w:val="333333"/>
          <w:sz w:val="24"/>
          <w:szCs w:val="24"/>
        </w:rPr>
        <w:t>harbours</w:t>
      </w:r>
      <w:proofErr w:type="spellEnd"/>
      <w:r w:rsidRPr="00C93C3F">
        <w:rPr>
          <w:rFonts w:ascii="Times New Roman" w:eastAsia="Times New Roman" w:hAnsi="Times New Roman" w:cs="Times New Roman"/>
          <w:color w:val="333333"/>
          <w:sz w:val="24"/>
          <w:szCs w:val="24"/>
        </w:rPr>
        <w:t>, and in the case of ceramics, also in rural areas close to essential raw materials (clay and wood for the kilns).</w:t>
      </w:r>
    </w:p>
    <w:p w:rsidR="00C93C3F" w:rsidRPr="00C93C3F" w:rsidRDefault="00C93C3F" w:rsidP="00C93C3F">
      <w:pPr>
        <w:shd w:val="clear" w:color="auto" w:fill="FFFFFF"/>
        <w:spacing w:after="0" w:line="268" w:lineRule="atLeast"/>
        <w:jc w:val="both"/>
        <w:rPr>
          <w:rFonts w:ascii="Times New Roman" w:eastAsia="Times New Roman" w:hAnsi="Times New Roman" w:cs="Times New Roman"/>
          <w:b/>
          <w:bCs/>
          <w:color w:val="B52600"/>
          <w:sz w:val="24"/>
          <w:szCs w:val="24"/>
        </w:rPr>
      </w:pPr>
      <w:r w:rsidRPr="00C93C3F">
        <w:rPr>
          <w:rFonts w:ascii="Times New Roman" w:eastAsia="Times New Roman" w:hAnsi="Times New Roman" w:cs="Times New Roman"/>
          <w:color w:val="333333"/>
          <w:sz w:val="24"/>
          <w:szCs w:val="24"/>
        </w:rPr>
        <w:fldChar w:fldCharType="begin"/>
      </w:r>
      <w:r w:rsidRPr="00C93C3F">
        <w:rPr>
          <w:rFonts w:ascii="Times New Roman" w:eastAsia="Times New Roman" w:hAnsi="Times New Roman" w:cs="Times New Roman"/>
          <w:color w:val="333333"/>
          <w:sz w:val="24"/>
          <w:szCs w:val="24"/>
        </w:rPr>
        <w:instrText xml:space="preserve"> HYPERLINK "https://www.worldhistory.org/image/11763/map-of-roman--parthian-trade-routes/" \o "Map of Roman &amp; Parthian Trade Routes" </w:instrText>
      </w:r>
      <w:r w:rsidRPr="00C93C3F">
        <w:rPr>
          <w:rFonts w:ascii="Times New Roman" w:eastAsia="Times New Roman" w:hAnsi="Times New Roman" w:cs="Times New Roman"/>
          <w:color w:val="333333"/>
          <w:sz w:val="24"/>
          <w:szCs w:val="24"/>
        </w:rPr>
        <w:fldChar w:fldCharType="separate"/>
      </w:r>
      <w:r w:rsidRPr="00C93C3F">
        <w:rPr>
          <w:rFonts w:ascii="Times New Roman" w:eastAsia="Times New Roman" w:hAnsi="Times New Roman" w:cs="Times New Roman"/>
          <w:b/>
          <w:bCs/>
          <w:noProof/>
          <w:color w:val="B52600"/>
          <w:sz w:val="24"/>
          <w:szCs w:val="24"/>
        </w:rPr>
        <w:drawing>
          <wp:inline distT="0" distB="0" distL="0" distR="0">
            <wp:extent cx="4759960" cy="2411095"/>
            <wp:effectExtent l="19050" t="0" r="2540" b="0"/>
            <wp:docPr id="6" name="Picture 6" descr="Map of Roman &amp; Parthian Trade Routes">
              <a:hlinkClick xmlns:a="http://schemas.openxmlformats.org/drawingml/2006/main" r:id="rId27" tooltip="&quot;Map of Roman &amp; Parthian Trade Rout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p of Roman &amp; Parthian Trade Routes">
                      <a:hlinkClick r:id="rId27" tooltip="&quot;Map of Roman &amp; Parthian Trade Routes&quot;"/>
                    </pic:cNvPr>
                    <pic:cNvPicPr>
                      <a:picLocks noChangeAspect="1" noChangeArrowheads="1"/>
                    </pic:cNvPicPr>
                  </pic:nvPicPr>
                  <pic:blipFill>
                    <a:blip r:embed="rId28"/>
                    <a:srcRect/>
                    <a:stretch>
                      <a:fillRect/>
                    </a:stretch>
                  </pic:blipFill>
                  <pic:spPr bwMode="auto">
                    <a:xfrm>
                      <a:off x="0" y="0"/>
                      <a:ext cx="4759960" cy="2411095"/>
                    </a:xfrm>
                    <a:prstGeom prst="rect">
                      <a:avLst/>
                    </a:prstGeom>
                    <a:noFill/>
                    <a:ln w="9525">
                      <a:noFill/>
                      <a:miter lim="800000"/>
                      <a:headEnd/>
                      <a:tailEnd/>
                    </a:ln>
                  </pic:spPr>
                </pic:pic>
              </a:graphicData>
            </a:graphic>
          </wp:inline>
        </w:drawing>
      </w:r>
    </w:p>
    <w:p w:rsidR="00C93C3F" w:rsidRPr="00C93C3F" w:rsidRDefault="00C93C3F" w:rsidP="00C93C3F">
      <w:pPr>
        <w:shd w:val="clear" w:color="auto" w:fill="FFFFFF"/>
        <w:spacing w:after="0" w:line="268" w:lineRule="atLeast"/>
        <w:jc w:val="both"/>
        <w:rPr>
          <w:rFonts w:ascii="Times New Roman" w:eastAsia="Times New Roman" w:hAnsi="Times New Roman" w:cs="Times New Roman"/>
          <w:color w:val="222222"/>
          <w:sz w:val="24"/>
          <w:szCs w:val="24"/>
        </w:rPr>
      </w:pPr>
      <w:r w:rsidRPr="00C93C3F">
        <w:rPr>
          <w:rFonts w:ascii="Times New Roman" w:eastAsia="Times New Roman" w:hAnsi="Times New Roman" w:cs="Times New Roman"/>
          <w:color w:val="222222"/>
          <w:sz w:val="24"/>
          <w:szCs w:val="24"/>
        </w:rPr>
        <w:t>Map of Roman &amp; Parthian Trade Routes</w:t>
      </w:r>
    </w:p>
    <w:p w:rsidR="00C93C3F" w:rsidRPr="00C93C3F" w:rsidRDefault="00C93C3F" w:rsidP="00C93C3F">
      <w:pPr>
        <w:shd w:val="clear" w:color="auto" w:fill="FFFFFF"/>
        <w:spacing w:after="0" w:line="268" w:lineRule="atLeast"/>
        <w:jc w:val="both"/>
        <w:rPr>
          <w:rFonts w:ascii="Times New Roman" w:eastAsia="Times New Roman" w:hAnsi="Times New Roman" w:cs="Times New Roman"/>
          <w:color w:val="333333"/>
          <w:sz w:val="24"/>
          <w:szCs w:val="24"/>
        </w:rPr>
      </w:pPr>
      <w:r w:rsidRPr="00C93C3F">
        <w:rPr>
          <w:rFonts w:ascii="Times New Roman" w:eastAsia="Times New Roman" w:hAnsi="Times New Roman" w:cs="Times New Roman"/>
          <w:color w:val="333333"/>
          <w:sz w:val="24"/>
          <w:szCs w:val="24"/>
        </w:rPr>
        <w:lastRenderedPageBreak/>
        <w:fldChar w:fldCharType="end"/>
      </w:r>
    </w:p>
    <w:p w:rsidR="00C93C3F" w:rsidRPr="00C93C3F" w:rsidRDefault="00C93C3F" w:rsidP="00C93C3F">
      <w:pPr>
        <w:shd w:val="clear" w:color="auto" w:fill="FFFFFF"/>
        <w:spacing w:after="99" w:line="268" w:lineRule="atLeast"/>
        <w:jc w:val="both"/>
        <w:rPr>
          <w:rFonts w:ascii="Times New Roman" w:eastAsia="Times New Roman" w:hAnsi="Times New Roman" w:cs="Times New Roman"/>
          <w:b/>
          <w:bCs/>
          <w:caps/>
          <w:color w:val="B52600"/>
          <w:sz w:val="24"/>
          <w:szCs w:val="24"/>
        </w:rPr>
      </w:pPr>
      <w:r w:rsidRPr="00C93C3F">
        <w:rPr>
          <w:rFonts w:ascii="Times New Roman" w:eastAsia="Times New Roman" w:hAnsi="Times New Roman" w:cs="Times New Roman"/>
          <w:b/>
          <w:bCs/>
          <w:caps/>
          <w:color w:val="B52600"/>
          <w:sz w:val="24"/>
          <w:szCs w:val="24"/>
        </w:rPr>
        <w:t>SOMETIMES TRADE GOODS FOLLOWED LAND ROUTES SUCH AS THE WELL-ESTABLISHED </w:t>
      </w:r>
      <w:hyperlink r:id="rId29" w:history="1">
        <w:r>
          <w:rPr>
            <w:rFonts w:ascii="Times New Roman" w:eastAsia="Times New Roman" w:hAnsi="Times New Roman" w:cs="Times New Roman"/>
            <w:b/>
            <w:bCs/>
            <w:caps/>
            <w:color w:val="B52600"/>
            <w:sz w:val="24"/>
            <w:szCs w:val="24"/>
            <w:u w:val="single"/>
          </w:rPr>
          <w:t>SILK-</w:t>
        </w:r>
        <w:r w:rsidRPr="00C93C3F">
          <w:rPr>
            <w:rFonts w:ascii="Times New Roman" w:eastAsia="Times New Roman" w:hAnsi="Times New Roman" w:cs="Times New Roman"/>
            <w:b/>
            <w:bCs/>
            <w:caps/>
            <w:color w:val="B52600"/>
            <w:sz w:val="24"/>
            <w:szCs w:val="24"/>
            <w:u w:val="single"/>
          </w:rPr>
          <w:t>ROAD</w:t>
        </w:r>
      </w:hyperlink>
      <w:r w:rsidRPr="00C93C3F">
        <w:rPr>
          <w:rFonts w:ascii="Times New Roman" w:eastAsia="Times New Roman" w:hAnsi="Times New Roman" w:cs="Times New Roman"/>
          <w:b/>
          <w:bCs/>
          <w:caps/>
          <w:color w:val="B52600"/>
          <w:sz w:val="24"/>
          <w:szCs w:val="24"/>
        </w:rPr>
        <w:t> OR TRAVELLED BY SEA ACROSS THE </w:t>
      </w:r>
      <w:hyperlink r:id="rId30" w:history="1">
        <w:r w:rsidRPr="00C93C3F">
          <w:rPr>
            <w:rFonts w:ascii="Times New Roman" w:eastAsia="Times New Roman" w:hAnsi="Times New Roman" w:cs="Times New Roman"/>
            <w:b/>
            <w:bCs/>
            <w:caps/>
            <w:color w:val="B52600"/>
            <w:sz w:val="24"/>
            <w:szCs w:val="24"/>
            <w:u w:val="single"/>
          </w:rPr>
          <w:t>MEDITERRANEAN</w:t>
        </w:r>
      </w:hyperlink>
      <w:r w:rsidRPr="00C93C3F">
        <w:rPr>
          <w:rFonts w:ascii="Times New Roman" w:eastAsia="Times New Roman" w:hAnsi="Times New Roman" w:cs="Times New Roman"/>
          <w:b/>
          <w:bCs/>
          <w:caps/>
          <w:color w:val="B52600"/>
          <w:sz w:val="24"/>
          <w:szCs w:val="24"/>
        </w:rPr>
        <w:t> &amp; INDIAN OCEANS.</w:t>
      </w:r>
    </w:p>
    <w:p w:rsidR="00C93C3F" w:rsidRPr="00C93C3F" w:rsidRDefault="00C93C3F" w:rsidP="00C93C3F">
      <w:pPr>
        <w:shd w:val="clear" w:color="auto" w:fill="FFFFFF"/>
        <w:spacing w:before="100" w:beforeAutospacing="1" w:after="100" w:afterAutospacing="1" w:line="268" w:lineRule="atLeast"/>
        <w:jc w:val="both"/>
        <w:rPr>
          <w:rFonts w:ascii="Times New Roman" w:eastAsia="Times New Roman" w:hAnsi="Times New Roman" w:cs="Times New Roman"/>
          <w:color w:val="333333"/>
          <w:sz w:val="24"/>
          <w:szCs w:val="24"/>
        </w:rPr>
      </w:pPr>
      <w:r w:rsidRPr="00C93C3F">
        <w:rPr>
          <w:rFonts w:ascii="Times New Roman" w:eastAsia="Times New Roman" w:hAnsi="Times New Roman" w:cs="Times New Roman"/>
          <w:color w:val="333333"/>
          <w:sz w:val="24"/>
          <w:szCs w:val="24"/>
        </w:rPr>
        <w:t>Goods were not only exchanged across the Roman world, however, as bustling ports such as </w:t>
      </w:r>
      <w:proofErr w:type="spellStart"/>
      <w:r w:rsidRPr="00C93C3F">
        <w:rPr>
          <w:rFonts w:ascii="Times New Roman" w:eastAsia="Times New Roman" w:hAnsi="Times New Roman" w:cs="Times New Roman"/>
          <w:color w:val="333333"/>
          <w:sz w:val="24"/>
          <w:szCs w:val="24"/>
        </w:rPr>
        <w:fldChar w:fldCharType="begin"/>
      </w:r>
      <w:r w:rsidRPr="00C93C3F">
        <w:rPr>
          <w:rFonts w:ascii="Times New Roman" w:eastAsia="Times New Roman" w:hAnsi="Times New Roman" w:cs="Times New Roman"/>
          <w:color w:val="333333"/>
          <w:sz w:val="24"/>
          <w:szCs w:val="24"/>
        </w:rPr>
        <w:instrText xml:space="preserve"> HYPERLINK "https://www.worldhistory.org/Gades/" </w:instrText>
      </w:r>
      <w:r w:rsidRPr="00C93C3F">
        <w:rPr>
          <w:rFonts w:ascii="Times New Roman" w:eastAsia="Times New Roman" w:hAnsi="Times New Roman" w:cs="Times New Roman"/>
          <w:color w:val="333333"/>
          <w:sz w:val="24"/>
          <w:szCs w:val="24"/>
        </w:rPr>
        <w:fldChar w:fldCharType="separate"/>
      </w:r>
      <w:r w:rsidRPr="00C93C3F">
        <w:rPr>
          <w:rFonts w:ascii="Times New Roman" w:eastAsia="Times New Roman" w:hAnsi="Times New Roman" w:cs="Times New Roman"/>
          <w:b/>
          <w:bCs/>
          <w:color w:val="B52600"/>
          <w:sz w:val="24"/>
          <w:szCs w:val="24"/>
          <w:u w:val="single"/>
        </w:rPr>
        <w:t>Gades</w:t>
      </w:r>
      <w:proofErr w:type="spellEnd"/>
      <w:r w:rsidRPr="00C93C3F">
        <w:rPr>
          <w:rFonts w:ascii="Times New Roman" w:eastAsia="Times New Roman" w:hAnsi="Times New Roman" w:cs="Times New Roman"/>
          <w:color w:val="333333"/>
          <w:sz w:val="24"/>
          <w:szCs w:val="24"/>
        </w:rPr>
        <w:fldChar w:fldCharType="end"/>
      </w:r>
      <w:r w:rsidRPr="00C93C3F">
        <w:rPr>
          <w:rFonts w:ascii="Times New Roman" w:eastAsia="Times New Roman" w:hAnsi="Times New Roman" w:cs="Times New Roman"/>
          <w:color w:val="333333"/>
          <w:sz w:val="24"/>
          <w:szCs w:val="24"/>
        </w:rPr>
        <w:t>, </w:t>
      </w:r>
      <w:hyperlink r:id="rId31" w:history="1">
        <w:r w:rsidRPr="00C93C3F">
          <w:rPr>
            <w:rFonts w:ascii="Times New Roman" w:eastAsia="Times New Roman" w:hAnsi="Times New Roman" w:cs="Times New Roman"/>
            <w:b/>
            <w:bCs/>
            <w:color w:val="B52600"/>
            <w:sz w:val="24"/>
            <w:szCs w:val="24"/>
            <w:u w:val="single"/>
          </w:rPr>
          <w:t>Ostia</w:t>
        </w:r>
      </w:hyperlink>
      <w:r w:rsidRPr="00C93C3F">
        <w:rPr>
          <w:rFonts w:ascii="Times New Roman" w:eastAsia="Times New Roman" w:hAnsi="Times New Roman" w:cs="Times New Roman"/>
          <w:color w:val="333333"/>
          <w:sz w:val="24"/>
          <w:szCs w:val="24"/>
        </w:rPr>
        <w:t xml:space="preserve">, </w:t>
      </w:r>
      <w:proofErr w:type="spellStart"/>
      <w:r w:rsidRPr="00C93C3F">
        <w:rPr>
          <w:rFonts w:ascii="Times New Roman" w:eastAsia="Times New Roman" w:hAnsi="Times New Roman" w:cs="Times New Roman"/>
          <w:color w:val="333333"/>
          <w:sz w:val="24"/>
          <w:szCs w:val="24"/>
        </w:rPr>
        <w:t>Puteoli</w:t>
      </w:r>
      <w:proofErr w:type="spellEnd"/>
      <w:r w:rsidRPr="00C93C3F">
        <w:rPr>
          <w:rFonts w:ascii="Times New Roman" w:eastAsia="Times New Roman" w:hAnsi="Times New Roman" w:cs="Times New Roman"/>
          <w:color w:val="333333"/>
          <w:sz w:val="24"/>
          <w:szCs w:val="24"/>
        </w:rPr>
        <w:t>, </w:t>
      </w:r>
      <w:hyperlink r:id="rId32" w:history="1">
        <w:r w:rsidRPr="00C93C3F">
          <w:rPr>
            <w:rFonts w:ascii="Times New Roman" w:eastAsia="Times New Roman" w:hAnsi="Times New Roman" w:cs="Times New Roman"/>
            <w:b/>
            <w:bCs/>
            <w:color w:val="B52600"/>
            <w:sz w:val="24"/>
            <w:szCs w:val="24"/>
            <w:u w:val="single"/>
          </w:rPr>
          <w:t>Alexandria</w:t>
        </w:r>
      </w:hyperlink>
      <w:r w:rsidRPr="00C93C3F">
        <w:rPr>
          <w:rFonts w:ascii="Times New Roman" w:eastAsia="Times New Roman" w:hAnsi="Times New Roman" w:cs="Times New Roman"/>
          <w:color w:val="333333"/>
          <w:sz w:val="24"/>
          <w:szCs w:val="24"/>
        </w:rPr>
        <w:t>, and </w:t>
      </w:r>
      <w:hyperlink r:id="rId33" w:history="1">
        <w:r w:rsidRPr="00C93C3F">
          <w:rPr>
            <w:rFonts w:ascii="Times New Roman" w:eastAsia="Times New Roman" w:hAnsi="Times New Roman" w:cs="Times New Roman"/>
            <w:b/>
            <w:bCs/>
            <w:color w:val="B52600"/>
            <w:sz w:val="24"/>
            <w:szCs w:val="24"/>
            <w:u w:val="single"/>
          </w:rPr>
          <w:t>Antioch</w:t>
        </w:r>
      </w:hyperlink>
      <w:r w:rsidRPr="00C93C3F">
        <w:rPr>
          <w:rFonts w:ascii="Times New Roman" w:eastAsia="Times New Roman" w:hAnsi="Times New Roman" w:cs="Times New Roman"/>
          <w:color w:val="333333"/>
          <w:sz w:val="24"/>
          <w:szCs w:val="24"/>
        </w:rPr>
        <w:t> also imported goods from such far-flung places as </w:t>
      </w:r>
      <w:hyperlink r:id="rId34" w:history="1">
        <w:r w:rsidRPr="00C93C3F">
          <w:rPr>
            <w:rFonts w:ascii="Times New Roman" w:eastAsia="Times New Roman" w:hAnsi="Times New Roman" w:cs="Times New Roman"/>
            <w:b/>
            <w:bCs/>
            <w:color w:val="B52600"/>
            <w:sz w:val="24"/>
            <w:szCs w:val="24"/>
            <w:u w:val="single"/>
          </w:rPr>
          <w:t>Arabia</w:t>
        </w:r>
      </w:hyperlink>
      <w:r w:rsidRPr="00C93C3F">
        <w:rPr>
          <w:rFonts w:ascii="Times New Roman" w:eastAsia="Times New Roman" w:hAnsi="Times New Roman" w:cs="Times New Roman"/>
          <w:color w:val="333333"/>
          <w:sz w:val="24"/>
          <w:szCs w:val="24"/>
        </w:rPr>
        <w:t>, </w:t>
      </w:r>
      <w:hyperlink r:id="rId35" w:history="1">
        <w:r w:rsidRPr="00C93C3F">
          <w:rPr>
            <w:rFonts w:ascii="Times New Roman" w:eastAsia="Times New Roman" w:hAnsi="Times New Roman" w:cs="Times New Roman"/>
            <w:b/>
            <w:bCs/>
            <w:color w:val="B52600"/>
            <w:sz w:val="24"/>
            <w:szCs w:val="24"/>
            <w:u w:val="single"/>
          </w:rPr>
          <w:t>India</w:t>
        </w:r>
      </w:hyperlink>
      <w:r w:rsidRPr="00C93C3F">
        <w:rPr>
          <w:rFonts w:ascii="Times New Roman" w:eastAsia="Times New Roman" w:hAnsi="Times New Roman" w:cs="Times New Roman"/>
          <w:color w:val="333333"/>
          <w:sz w:val="24"/>
          <w:szCs w:val="24"/>
        </w:rPr>
        <w:t>, Southeast Asia, and </w:t>
      </w:r>
      <w:hyperlink r:id="rId36" w:history="1">
        <w:r w:rsidRPr="00C93C3F">
          <w:rPr>
            <w:rFonts w:ascii="Times New Roman" w:eastAsia="Times New Roman" w:hAnsi="Times New Roman" w:cs="Times New Roman"/>
            <w:b/>
            <w:bCs/>
            <w:color w:val="B52600"/>
            <w:sz w:val="24"/>
            <w:szCs w:val="24"/>
            <w:u w:val="single"/>
          </w:rPr>
          <w:t>China</w:t>
        </w:r>
      </w:hyperlink>
      <w:r w:rsidRPr="00C93C3F">
        <w:rPr>
          <w:rFonts w:ascii="Times New Roman" w:eastAsia="Times New Roman" w:hAnsi="Times New Roman" w:cs="Times New Roman"/>
          <w:color w:val="333333"/>
          <w:sz w:val="24"/>
          <w:szCs w:val="24"/>
        </w:rPr>
        <w:t>. Sometimes these goods followed land routes such as the well-established </w:t>
      </w:r>
      <w:hyperlink r:id="rId37" w:history="1">
        <w:r w:rsidRPr="00C93C3F">
          <w:rPr>
            <w:rFonts w:ascii="Times New Roman" w:eastAsia="Times New Roman" w:hAnsi="Times New Roman" w:cs="Times New Roman"/>
            <w:b/>
            <w:bCs/>
            <w:color w:val="B52600"/>
            <w:sz w:val="24"/>
            <w:szCs w:val="24"/>
            <w:u w:val="single"/>
          </w:rPr>
          <w:t>Silk</w:t>
        </w:r>
      </w:hyperlink>
      <w:r w:rsidRPr="00C93C3F">
        <w:rPr>
          <w:rFonts w:ascii="Times New Roman" w:eastAsia="Times New Roman" w:hAnsi="Times New Roman" w:cs="Times New Roman"/>
          <w:color w:val="333333"/>
          <w:sz w:val="24"/>
          <w:szCs w:val="24"/>
        </w:rPr>
        <w:t> Road or travelled by sea across the Indian Ocean. Such international trade was not necessarily limited to luxury goods such as </w:t>
      </w:r>
      <w:hyperlink r:id="rId38" w:history="1">
        <w:r w:rsidRPr="00C93C3F">
          <w:rPr>
            <w:rFonts w:ascii="Times New Roman" w:eastAsia="Times New Roman" w:hAnsi="Times New Roman" w:cs="Times New Roman"/>
            <w:b/>
            <w:bCs/>
            <w:color w:val="B52600"/>
            <w:sz w:val="24"/>
            <w:szCs w:val="24"/>
            <w:u w:val="single"/>
          </w:rPr>
          <w:t>pepper</w:t>
        </w:r>
      </w:hyperlink>
      <w:r w:rsidRPr="00C93C3F">
        <w:rPr>
          <w:rFonts w:ascii="Times New Roman" w:eastAsia="Times New Roman" w:hAnsi="Times New Roman" w:cs="Times New Roman"/>
          <w:color w:val="333333"/>
          <w:sz w:val="24"/>
          <w:szCs w:val="24"/>
        </w:rPr>
        <w:t xml:space="preserve">, spices (e.g. cloves, ginger, and cinnamon), </w:t>
      </w:r>
      <w:proofErr w:type="spellStart"/>
      <w:r w:rsidRPr="00C93C3F">
        <w:rPr>
          <w:rFonts w:ascii="Times New Roman" w:eastAsia="Times New Roman" w:hAnsi="Times New Roman" w:cs="Times New Roman"/>
          <w:color w:val="333333"/>
          <w:sz w:val="24"/>
          <w:szCs w:val="24"/>
        </w:rPr>
        <w:t>coloured</w:t>
      </w:r>
      <w:proofErr w:type="spellEnd"/>
      <w:r w:rsidRPr="00C93C3F">
        <w:rPr>
          <w:rFonts w:ascii="Times New Roman" w:eastAsia="Times New Roman" w:hAnsi="Times New Roman" w:cs="Times New Roman"/>
          <w:color w:val="333333"/>
          <w:sz w:val="24"/>
          <w:szCs w:val="24"/>
        </w:rPr>
        <w:t xml:space="preserve"> marble, silk, perfumes, and ivory, though, as the low-quality pottery found in shipwrecks and geographical spread of terracotta oil lamps illustrates.</w:t>
      </w:r>
    </w:p>
    <w:p w:rsidR="00C93C3F" w:rsidRPr="00C93C3F" w:rsidRDefault="00C93C3F" w:rsidP="00C93C3F">
      <w:pPr>
        <w:shd w:val="clear" w:color="auto" w:fill="FFFFFF"/>
        <w:spacing w:before="197" w:after="0" w:line="333" w:lineRule="atLeast"/>
        <w:jc w:val="both"/>
        <w:outlineLvl w:val="2"/>
        <w:rPr>
          <w:rFonts w:ascii="Times New Roman" w:eastAsia="Times New Roman" w:hAnsi="Times New Roman" w:cs="Times New Roman"/>
          <w:b/>
          <w:color w:val="000000"/>
          <w:sz w:val="24"/>
          <w:szCs w:val="24"/>
        </w:rPr>
      </w:pPr>
      <w:r w:rsidRPr="00C93C3F">
        <w:rPr>
          <w:rFonts w:ascii="Times New Roman" w:eastAsia="Times New Roman" w:hAnsi="Times New Roman" w:cs="Times New Roman"/>
          <w:b/>
          <w:color w:val="000000"/>
          <w:sz w:val="24"/>
          <w:szCs w:val="24"/>
        </w:rPr>
        <w:t>Transporting Goods</w:t>
      </w:r>
    </w:p>
    <w:p w:rsidR="00C93C3F" w:rsidRPr="00C93C3F" w:rsidRDefault="00C93C3F" w:rsidP="00C93C3F">
      <w:pPr>
        <w:shd w:val="clear" w:color="auto" w:fill="FFFFFF"/>
        <w:spacing w:before="100" w:beforeAutospacing="1" w:after="100" w:afterAutospacing="1" w:line="268" w:lineRule="atLeast"/>
        <w:jc w:val="both"/>
        <w:rPr>
          <w:rFonts w:ascii="Times New Roman" w:eastAsia="Times New Roman" w:hAnsi="Times New Roman" w:cs="Times New Roman"/>
          <w:color w:val="333333"/>
          <w:sz w:val="24"/>
          <w:szCs w:val="24"/>
        </w:rPr>
      </w:pPr>
      <w:r w:rsidRPr="00C93C3F">
        <w:rPr>
          <w:rFonts w:ascii="Times New Roman" w:eastAsia="Times New Roman" w:hAnsi="Times New Roman" w:cs="Times New Roman"/>
          <w:color w:val="333333"/>
          <w:sz w:val="24"/>
          <w:szCs w:val="24"/>
        </w:rPr>
        <w:t>Goods were transported across the Roman world but there were limitations caused by a lack of land transport innovation. The Romans are celebrated for their roads but in fact, it remained much cheaper to transport goods by sea rather than by river or land as the cost ratio was approximately 1:5:28. Nevertheless, it should be remembered that sometimes the means of transport was determined by circumstances and not by choice and all three modes of transport grew significantly in the 1st and 2nd centuries CE. </w:t>
      </w:r>
    </w:p>
    <w:p w:rsidR="00C93C3F" w:rsidRPr="00C93C3F" w:rsidRDefault="00C93C3F" w:rsidP="00C93C3F">
      <w:pPr>
        <w:shd w:val="clear" w:color="auto" w:fill="FFFFFF"/>
        <w:spacing w:after="0" w:line="268" w:lineRule="atLeast"/>
        <w:jc w:val="both"/>
        <w:rPr>
          <w:rFonts w:ascii="Times New Roman" w:eastAsia="Times New Roman" w:hAnsi="Times New Roman" w:cs="Times New Roman"/>
          <w:b/>
          <w:bCs/>
          <w:color w:val="B52600"/>
          <w:sz w:val="24"/>
          <w:szCs w:val="24"/>
        </w:rPr>
      </w:pPr>
      <w:r w:rsidRPr="00C93C3F">
        <w:rPr>
          <w:rFonts w:ascii="Times New Roman" w:eastAsia="Times New Roman" w:hAnsi="Times New Roman" w:cs="Times New Roman"/>
          <w:color w:val="333333"/>
          <w:sz w:val="24"/>
          <w:szCs w:val="24"/>
        </w:rPr>
        <w:fldChar w:fldCharType="begin"/>
      </w:r>
      <w:r w:rsidRPr="00C93C3F">
        <w:rPr>
          <w:rFonts w:ascii="Times New Roman" w:eastAsia="Times New Roman" w:hAnsi="Times New Roman" w:cs="Times New Roman"/>
          <w:color w:val="333333"/>
          <w:sz w:val="24"/>
          <w:szCs w:val="24"/>
        </w:rPr>
        <w:instrText xml:space="preserve"> HYPERLINK "https://www.worldhistory.org/image/5597/ship-relief-saguntum/" \o "Ship Relief, Saguntum" </w:instrText>
      </w:r>
      <w:r w:rsidRPr="00C93C3F">
        <w:rPr>
          <w:rFonts w:ascii="Times New Roman" w:eastAsia="Times New Roman" w:hAnsi="Times New Roman" w:cs="Times New Roman"/>
          <w:color w:val="333333"/>
          <w:sz w:val="24"/>
          <w:szCs w:val="24"/>
        </w:rPr>
        <w:fldChar w:fldCharType="separate"/>
      </w:r>
      <w:r w:rsidRPr="00C93C3F">
        <w:rPr>
          <w:rFonts w:ascii="Times New Roman" w:eastAsia="Times New Roman" w:hAnsi="Times New Roman" w:cs="Times New Roman"/>
          <w:b/>
          <w:bCs/>
          <w:noProof/>
          <w:color w:val="B52600"/>
          <w:sz w:val="24"/>
          <w:szCs w:val="24"/>
        </w:rPr>
        <w:drawing>
          <wp:inline distT="0" distB="0" distL="0" distR="0">
            <wp:extent cx="4759960" cy="3169285"/>
            <wp:effectExtent l="19050" t="0" r="2540" b="0"/>
            <wp:docPr id="7" name="Picture 7" descr="Ship Relief, Saguntum">
              <a:hlinkClick xmlns:a="http://schemas.openxmlformats.org/drawingml/2006/main" r:id="rId39" tooltip="&quot;Ship Relief, Saguntu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ip Relief, Saguntum">
                      <a:hlinkClick r:id="rId39" tooltip="&quot;Ship Relief, Saguntum&quot;"/>
                    </pic:cNvPr>
                    <pic:cNvPicPr>
                      <a:picLocks noChangeAspect="1" noChangeArrowheads="1"/>
                    </pic:cNvPicPr>
                  </pic:nvPicPr>
                  <pic:blipFill>
                    <a:blip r:embed="rId40"/>
                    <a:srcRect/>
                    <a:stretch>
                      <a:fillRect/>
                    </a:stretch>
                  </pic:blipFill>
                  <pic:spPr bwMode="auto">
                    <a:xfrm>
                      <a:off x="0" y="0"/>
                      <a:ext cx="4759960" cy="3169285"/>
                    </a:xfrm>
                    <a:prstGeom prst="rect">
                      <a:avLst/>
                    </a:prstGeom>
                    <a:noFill/>
                    <a:ln w="9525">
                      <a:noFill/>
                      <a:miter lim="800000"/>
                      <a:headEnd/>
                      <a:tailEnd/>
                    </a:ln>
                  </pic:spPr>
                </pic:pic>
              </a:graphicData>
            </a:graphic>
          </wp:inline>
        </w:drawing>
      </w:r>
    </w:p>
    <w:p w:rsidR="00C93C3F" w:rsidRPr="00C93C3F" w:rsidRDefault="00C93C3F" w:rsidP="00C93C3F">
      <w:pPr>
        <w:shd w:val="clear" w:color="auto" w:fill="FFFFFF"/>
        <w:spacing w:after="0" w:line="268" w:lineRule="atLeast"/>
        <w:jc w:val="both"/>
        <w:rPr>
          <w:rFonts w:ascii="Times New Roman" w:eastAsia="Times New Roman" w:hAnsi="Times New Roman" w:cs="Times New Roman"/>
          <w:color w:val="222222"/>
          <w:sz w:val="24"/>
          <w:szCs w:val="24"/>
        </w:rPr>
      </w:pPr>
      <w:r w:rsidRPr="00C93C3F">
        <w:rPr>
          <w:rFonts w:ascii="Times New Roman" w:eastAsia="Times New Roman" w:hAnsi="Times New Roman" w:cs="Times New Roman"/>
          <w:color w:val="222222"/>
          <w:sz w:val="24"/>
          <w:szCs w:val="24"/>
        </w:rPr>
        <w:t xml:space="preserve">Ship Relief, </w:t>
      </w:r>
      <w:proofErr w:type="spellStart"/>
      <w:r w:rsidRPr="00C93C3F">
        <w:rPr>
          <w:rFonts w:ascii="Times New Roman" w:eastAsia="Times New Roman" w:hAnsi="Times New Roman" w:cs="Times New Roman"/>
          <w:color w:val="222222"/>
          <w:sz w:val="24"/>
          <w:szCs w:val="24"/>
        </w:rPr>
        <w:t>Saguntum</w:t>
      </w:r>
      <w:proofErr w:type="spellEnd"/>
    </w:p>
    <w:p w:rsidR="00C93C3F" w:rsidRPr="00C93C3F" w:rsidRDefault="00C93C3F" w:rsidP="00C93C3F">
      <w:pPr>
        <w:shd w:val="clear" w:color="auto" w:fill="FFFFFF"/>
        <w:spacing w:after="0" w:line="268" w:lineRule="atLeast"/>
        <w:jc w:val="both"/>
        <w:rPr>
          <w:rFonts w:ascii="Times New Roman" w:eastAsia="Times New Roman" w:hAnsi="Times New Roman" w:cs="Times New Roman"/>
          <w:color w:val="333333"/>
          <w:sz w:val="24"/>
          <w:szCs w:val="24"/>
        </w:rPr>
      </w:pPr>
      <w:r w:rsidRPr="00C93C3F">
        <w:rPr>
          <w:rFonts w:ascii="Times New Roman" w:eastAsia="Times New Roman" w:hAnsi="Times New Roman" w:cs="Times New Roman"/>
          <w:color w:val="333333"/>
          <w:sz w:val="24"/>
          <w:szCs w:val="24"/>
        </w:rPr>
        <w:fldChar w:fldCharType="end"/>
      </w:r>
    </w:p>
    <w:p w:rsidR="00C93C3F" w:rsidRPr="00C93C3F" w:rsidRDefault="00C93C3F" w:rsidP="00C93C3F">
      <w:pPr>
        <w:shd w:val="clear" w:color="auto" w:fill="FFFFFF"/>
        <w:spacing w:after="0" w:line="268" w:lineRule="atLeast"/>
        <w:jc w:val="both"/>
        <w:rPr>
          <w:rFonts w:ascii="Times New Roman" w:eastAsia="Times New Roman" w:hAnsi="Times New Roman" w:cs="Times New Roman"/>
          <w:color w:val="333333"/>
          <w:sz w:val="24"/>
          <w:szCs w:val="24"/>
        </w:rPr>
      </w:pPr>
      <w:r w:rsidRPr="00C93C3F">
        <w:rPr>
          <w:rFonts w:ascii="Times New Roman" w:eastAsia="Times New Roman" w:hAnsi="Times New Roman" w:cs="Times New Roman"/>
          <w:color w:val="333333"/>
          <w:sz w:val="24"/>
          <w:szCs w:val="24"/>
        </w:rPr>
        <w:t>Although transport by sea was the cheapest and fastest method (1,000 nautical miles in 9 days) it could also be the riskiest - subject to the whims of weather and theft from </w:t>
      </w:r>
      <w:hyperlink r:id="rId41" w:history="1">
        <w:r w:rsidRPr="00C93C3F">
          <w:rPr>
            <w:rFonts w:ascii="Times New Roman" w:eastAsia="Times New Roman" w:hAnsi="Times New Roman" w:cs="Times New Roman"/>
            <w:b/>
            <w:bCs/>
            <w:color w:val="B52600"/>
            <w:sz w:val="24"/>
            <w:szCs w:val="24"/>
            <w:u w:val="single"/>
          </w:rPr>
          <w:t>piracy</w:t>
        </w:r>
      </w:hyperlink>
      <w:r w:rsidRPr="00C93C3F">
        <w:rPr>
          <w:rFonts w:ascii="Times New Roman" w:eastAsia="Times New Roman" w:hAnsi="Times New Roman" w:cs="Times New Roman"/>
          <w:color w:val="333333"/>
          <w:sz w:val="24"/>
          <w:szCs w:val="24"/>
        </w:rPr>
        <w:t> - and was restricted by the seasons as the period between November and March (at least) was regarded as being too unpredictable for safe passage.</w:t>
      </w:r>
    </w:p>
    <w:p w:rsidR="00C93C3F" w:rsidRPr="00C93C3F" w:rsidRDefault="00C93C3F" w:rsidP="00C93C3F">
      <w:pPr>
        <w:shd w:val="clear" w:color="auto" w:fill="FFFFFF"/>
        <w:spacing w:before="100" w:beforeAutospacing="1" w:after="100" w:afterAutospacing="1" w:line="268" w:lineRule="atLeast"/>
        <w:jc w:val="both"/>
        <w:rPr>
          <w:rFonts w:ascii="Times New Roman" w:eastAsia="Times New Roman" w:hAnsi="Times New Roman" w:cs="Times New Roman"/>
          <w:color w:val="333333"/>
          <w:sz w:val="24"/>
          <w:szCs w:val="24"/>
        </w:rPr>
      </w:pPr>
      <w:r w:rsidRPr="00C93C3F">
        <w:rPr>
          <w:rFonts w:ascii="Times New Roman" w:eastAsia="Times New Roman" w:hAnsi="Times New Roman" w:cs="Times New Roman"/>
          <w:color w:val="333333"/>
          <w:sz w:val="24"/>
          <w:szCs w:val="24"/>
        </w:rPr>
        <w:lastRenderedPageBreak/>
        <w:t>From the analysis of over 900 shipwrecks from the Roman period the most typical size of merchant vessel had a capacity for 75 tons of goods or 1500 </w:t>
      </w:r>
      <w:hyperlink r:id="rId42" w:history="1">
        <w:r w:rsidRPr="00C93C3F">
          <w:rPr>
            <w:rFonts w:ascii="Times New Roman" w:eastAsia="Times New Roman" w:hAnsi="Times New Roman" w:cs="Times New Roman"/>
            <w:b/>
            <w:bCs/>
            <w:color w:val="B52600"/>
            <w:sz w:val="24"/>
            <w:szCs w:val="24"/>
            <w:u w:val="single"/>
          </w:rPr>
          <w:t>amphorae</w:t>
        </w:r>
      </w:hyperlink>
      <w:r w:rsidRPr="00C93C3F">
        <w:rPr>
          <w:rFonts w:ascii="Times New Roman" w:eastAsia="Times New Roman" w:hAnsi="Times New Roman" w:cs="Times New Roman"/>
          <w:color w:val="333333"/>
          <w:sz w:val="24"/>
          <w:szCs w:val="24"/>
        </w:rPr>
        <w:t xml:space="preserve"> but there were bigger vessels capable of transporting up to 300 tons of goods. One interesting example is the 40s CE Port </w:t>
      </w:r>
      <w:proofErr w:type="spellStart"/>
      <w:r w:rsidRPr="00C93C3F">
        <w:rPr>
          <w:rFonts w:ascii="Times New Roman" w:eastAsia="Times New Roman" w:hAnsi="Times New Roman" w:cs="Times New Roman"/>
          <w:color w:val="333333"/>
          <w:sz w:val="24"/>
          <w:szCs w:val="24"/>
        </w:rPr>
        <w:t>Vendres</w:t>
      </w:r>
      <w:proofErr w:type="spellEnd"/>
      <w:r w:rsidRPr="00C93C3F">
        <w:rPr>
          <w:rFonts w:ascii="Times New Roman" w:eastAsia="Times New Roman" w:hAnsi="Times New Roman" w:cs="Times New Roman"/>
          <w:color w:val="333333"/>
          <w:sz w:val="24"/>
          <w:szCs w:val="24"/>
        </w:rPr>
        <w:t xml:space="preserve"> II wreck located in the Mediterranean off the Spanish-French border. The cargo was taken from at least 11 different merchants and contained olive oil, sweet wine, fish sauce, fine pottery, glass, and ingots of tin, copper, and lead.</w:t>
      </w:r>
    </w:p>
    <w:p w:rsidR="00C93C3F" w:rsidRPr="00C93C3F" w:rsidRDefault="00C93C3F" w:rsidP="00C93C3F">
      <w:pPr>
        <w:shd w:val="clear" w:color="auto" w:fill="FFFFFF"/>
        <w:spacing w:before="197" w:after="0" w:line="333" w:lineRule="atLeast"/>
        <w:jc w:val="both"/>
        <w:outlineLvl w:val="2"/>
        <w:rPr>
          <w:rFonts w:ascii="Times New Roman" w:eastAsia="Times New Roman" w:hAnsi="Times New Roman" w:cs="Times New Roman"/>
          <w:b/>
          <w:color w:val="000000"/>
          <w:sz w:val="24"/>
          <w:szCs w:val="24"/>
        </w:rPr>
      </w:pPr>
      <w:r w:rsidRPr="00C93C3F">
        <w:rPr>
          <w:rFonts w:ascii="Times New Roman" w:eastAsia="Times New Roman" w:hAnsi="Times New Roman" w:cs="Times New Roman"/>
          <w:b/>
          <w:color w:val="000000"/>
          <w:sz w:val="24"/>
          <w:szCs w:val="24"/>
        </w:rPr>
        <w:t>State Control of Trade</w:t>
      </w:r>
    </w:p>
    <w:p w:rsidR="00C93C3F" w:rsidRPr="00C93C3F" w:rsidRDefault="00C93C3F" w:rsidP="00C93C3F">
      <w:pPr>
        <w:shd w:val="clear" w:color="auto" w:fill="FFFFFF"/>
        <w:spacing w:before="100" w:beforeAutospacing="1" w:after="100" w:afterAutospacing="1" w:line="268" w:lineRule="atLeast"/>
        <w:jc w:val="both"/>
        <w:rPr>
          <w:rFonts w:ascii="Times New Roman" w:eastAsia="Times New Roman" w:hAnsi="Times New Roman" w:cs="Times New Roman"/>
          <w:color w:val="333333"/>
          <w:sz w:val="24"/>
          <w:szCs w:val="24"/>
        </w:rPr>
      </w:pPr>
      <w:r w:rsidRPr="00C93C3F">
        <w:rPr>
          <w:rFonts w:ascii="Times New Roman" w:eastAsia="Times New Roman" w:hAnsi="Times New Roman" w:cs="Times New Roman"/>
          <w:color w:val="333333"/>
          <w:sz w:val="24"/>
          <w:szCs w:val="24"/>
        </w:rPr>
        <w:t>In the imperial period, there was great state control over trade in order to guarantee supply (the </w:t>
      </w:r>
      <w:proofErr w:type="spellStart"/>
      <w:r w:rsidRPr="00C93C3F">
        <w:rPr>
          <w:rFonts w:ascii="Times New Roman" w:eastAsia="Times New Roman" w:hAnsi="Times New Roman" w:cs="Times New Roman"/>
          <w:i/>
          <w:iCs/>
          <w:color w:val="333333"/>
          <w:sz w:val="24"/>
          <w:szCs w:val="24"/>
        </w:rPr>
        <w:t>annona</w:t>
      </w:r>
      <w:proofErr w:type="spellEnd"/>
      <w:r w:rsidRPr="00C93C3F">
        <w:rPr>
          <w:rFonts w:ascii="Times New Roman" w:eastAsia="Times New Roman" w:hAnsi="Times New Roman" w:cs="Times New Roman"/>
          <w:i/>
          <w:iCs/>
          <w:color w:val="333333"/>
          <w:sz w:val="24"/>
          <w:szCs w:val="24"/>
        </w:rPr>
        <w:t> </w:t>
      </w:r>
      <w:r w:rsidRPr="00C93C3F">
        <w:rPr>
          <w:rFonts w:ascii="Times New Roman" w:eastAsia="Times New Roman" w:hAnsi="Times New Roman" w:cs="Times New Roman"/>
          <w:color w:val="333333"/>
          <w:sz w:val="24"/>
          <w:szCs w:val="24"/>
        </w:rPr>
        <w:t>system) and even a state merchant fleet, replacing the system during the Republic of paying subsidies (</w:t>
      </w:r>
      <w:proofErr w:type="spellStart"/>
      <w:r w:rsidRPr="00C93C3F">
        <w:rPr>
          <w:rFonts w:ascii="Times New Roman" w:eastAsia="Times New Roman" w:hAnsi="Times New Roman" w:cs="Times New Roman"/>
          <w:i/>
          <w:iCs/>
          <w:color w:val="333333"/>
          <w:sz w:val="24"/>
          <w:szCs w:val="24"/>
        </w:rPr>
        <w:t>vecturae</w:t>
      </w:r>
      <w:proofErr w:type="spellEnd"/>
      <w:r w:rsidRPr="00C93C3F">
        <w:rPr>
          <w:rFonts w:ascii="Times New Roman" w:eastAsia="Times New Roman" w:hAnsi="Times New Roman" w:cs="Times New Roman"/>
          <w:color w:val="333333"/>
          <w:sz w:val="24"/>
          <w:szCs w:val="24"/>
        </w:rPr>
        <w:t xml:space="preserve">) to encourage private </w:t>
      </w:r>
      <w:proofErr w:type="spellStart"/>
      <w:r w:rsidRPr="00C93C3F">
        <w:rPr>
          <w:rFonts w:ascii="Times New Roman" w:eastAsia="Times New Roman" w:hAnsi="Times New Roman" w:cs="Times New Roman"/>
          <w:color w:val="333333"/>
          <w:sz w:val="24"/>
          <w:szCs w:val="24"/>
        </w:rPr>
        <w:t>shipowners</w:t>
      </w:r>
      <w:proofErr w:type="spellEnd"/>
      <w:r w:rsidRPr="00C93C3F">
        <w:rPr>
          <w:rFonts w:ascii="Times New Roman" w:eastAsia="Times New Roman" w:hAnsi="Times New Roman" w:cs="Times New Roman"/>
          <w:color w:val="333333"/>
          <w:sz w:val="24"/>
          <w:szCs w:val="24"/>
        </w:rPr>
        <w:t>. There was a specific official in charge of the grain supply (the </w:t>
      </w:r>
      <w:proofErr w:type="spellStart"/>
      <w:r w:rsidRPr="00C93C3F">
        <w:rPr>
          <w:rFonts w:ascii="Times New Roman" w:eastAsia="Times New Roman" w:hAnsi="Times New Roman" w:cs="Times New Roman"/>
          <w:i/>
          <w:iCs/>
          <w:color w:val="333333"/>
          <w:sz w:val="24"/>
          <w:szCs w:val="24"/>
        </w:rPr>
        <w:t>praefectus</w:t>
      </w:r>
      <w:proofErr w:type="spellEnd"/>
      <w:r w:rsidRPr="00C93C3F">
        <w:rPr>
          <w:rFonts w:ascii="Times New Roman" w:eastAsia="Times New Roman" w:hAnsi="Times New Roman" w:cs="Times New Roman"/>
          <w:i/>
          <w:iCs/>
          <w:color w:val="333333"/>
          <w:sz w:val="24"/>
          <w:szCs w:val="24"/>
        </w:rPr>
        <w:t xml:space="preserve"> </w:t>
      </w:r>
      <w:proofErr w:type="spellStart"/>
      <w:r w:rsidRPr="00C93C3F">
        <w:rPr>
          <w:rFonts w:ascii="Times New Roman" w:eastAsia="Times New Roman" w:hAnsi="Times New Roman" w:cs="Times New Roman"/>
          <w:i/>
          <w:iCs/>
          <w:color w:val="333333"/>
          <w:sz w:val="24"/>
          <w:szCs w:val="24"/>
        </w:rPr>
        <w:t>annonae</w:t>
      </w:r>
      <w:proofErr w:type="spellEnd"/>
      <w:r w:rsidRPr="00C93C3F">
        <w:rPr>
          <w:rFonts w:ascii="Times New Roman" w:eastAsia="Times New Roman" w:hAnsi="Times New Roman" w:cs="Times New Roman"/>
          <w:color w:val="333333"/>
          <w:sz w:val="24"/>
          <w:szCs w:val="24"/>
        </w:rPr>
        <w:t xml:space="preserve">) who regulated the various </w:t>
      </w:r>
      <w:proofErr w:type="spellStart"/>
      <w:r w:rsidRPr="00C93C3F">
        <w:rPr>
          <w:rFonts w:ascii="Times New Roman" w:eastAsia="Times New Roman" w:hAnsi="Times New Roman" w:cs="Times New Roman"/>
          <w:color w:val="333333"/>
          <w:sz w:val="24"/>
          <w:szCs w:val="24"/>
        </w:rPr>
        <w:t>shipowner</w:t>
      </w:r>
      <w:proofErr w:type="spellEnd"/>
      <w:r w:rsidRPr="00C93C3F">
        <w:rPr>
          <w:rFonts w:ascii="Times New Roman" w:eastAsia="Times New Roman" w:hAnsi="Times New Roman" w:cs="Times New Roman"/>
          <w:color w:val="333333"/>
          <w:sz w:val="24"/>
          <w:szCs w:val="24"/>
        </w:rPr>
        <w:t xml:space="preserve"> associations (</w:t>
      </w:r>
      <w:proofErr w:type="spellStart"/>
      <w:r w:rsidRPr="00C93C3F">
        <w:rPr>
          <w:rFonts w:ascii="Times New Roman" w:eastAsia="Times New Roman" w:hAnsi="Times New Roman" w:cs="Times New Roman"/>
          <w:i/>
          <w:iCs/>
          <w:color w:val="333333"/>
          <w:sz w:val="24"/>
          <w:szCs w:val="24"/>
        </w:rPr>
        <w:t>collegia</w:t>
      </w:r>
      <w:proofErr w:type="spellEnd"/>
      <w:r w:rsidRPr="00C93C3F">
        <w:rPr>
          <w:rFonts w:ascii="Times New Roman" w:eastAsia="Times New Roman" w:hAnsi="Times New Roman" w:cs="Times New Roman"/>
          <w:i/>
          <w:iCs/>
          <w:color w:val="333333"/>
          <w:sz w:val="24"/>
          <w:szCs w:val="24"/>
        </w:rPr>
        <w:t xml:space="preserve"> </w:t>
      </w:r>
      <w:proofErr w:type="spellStart"/>
      <w:r w:rsidRPr="00C93C3F">
        <w:rPr>
          <w:rFonts w:ascii="Times New Roman" w:eastAsia="Times New Roman" w:hAnsi="Times New Roman" w:cs="Times New Roman"/>
          <w:i/>
          <w:iCs/>
          <w:color w:val="333333"/>
          <w:sz w:val="24"/>
          <w:szCs w:val="24"/>
        </w:rPr>
        <w:t>navicularii</w:t>
      </w:r>
      <w:proofErr w:type="spellEnd"/>
      <w:r w:rsidRPr="00C93C3F">
        <w:rPr>
          <w:rFonts w:ascii="Times New Roman" w:eastAsia="Times New Roman" w:hAnsi="Times New Roman" w:cs="Times New Roman"/>
          <w:color w:val="333333"/>
          <w:sz w:val="24"/>
          <w:szCs w:val="24"/>
        </w:rPr>
        <w:t>). The state taxed the movement of goods between provinces and also controlled many local markets (</w:t>
      </w:r>
      <w:proofErr w:type="spellStart"/>
      <w:r w:rsidRPr="00C93C3F">
        <w:rPr>
          <w:rFonts w:ascii="Times New Roman" w:eastAsia="Times New Roman" w:hAnsi="Times New Roman" w:cs="Times New Roman"/>
          <w:i/>
          <w:iCs/>
          <w:color w:val="333333"/>
          <w:sz w:val="24"/>
          <w:szCs w:val="24"/>
        </w:rPr>
        <w:t>nundinae</w:t>
      </w:r>
      <w:proofErr w:type="spellEnd"/>
      <w:r w:rsidRPr="00C93C3F">
        <w:rPr>
          <w:rFonts w:ascii="Times New Roman" w:eastAsia="Times New Roman" w:hAnsi="Times New Roman" w:cs="Times New Roman"/>
          <w:color w:val="333333"/>
          <w:sz w:val="24"/>
          <w:szCs w:val="24"/>
        </w:rPr>
        <w:t>) - often held once a week - as the establishment of a market by a large land-owner had to be approved by the Senate or emperor.</w:t>
      </w:r>
    </w:p>
    <w:p w:rsidR="00C93C3F" w:rsidRPr="00C93C3F" w:rsidRDefault="00C93C3F" w:rsidP="00C93C3F">
      <w:pPr>
        <w:shd w:val="clear" w:color="auto" w:fill="FFFFFF"/>
        <w:spacing w:after="0" w:line="268" w:lineRule="atLeast"/>
        <w:jc w:val="both"/>
        <w:rPr>
          <w:rFonts w:ascii="Times New Roman" w:eastAsia="Times New Roman" w:hAnsi="Times New Roman" w:cs="Times New Roman"/>
          <w:b/>
          <w:bCs/>
          <w:color w:val="B52600"/>
          <w:sz w:val="24"/>
          <w:szCs w:val="24"/>
        </w:rPr>
      </w:pPr>
      <w:r w:rsidRPr="00C93C3F">
        <w:rPr>
          <w:rFonts w:ascii="Times New Roman" w:eastAsia="Times New Roman" w:hAnsi="Times New Roman" w:cs="Times New Roman"/>
          <w:color w:val="333333"/>
          <w:sz w:val="24"/>
          <w:szCs w:val="24"/>
        </w:rPr>
        <w:fldChar w:fldCharType="begin"/>
      </w:r>
      <w:r w:rsidRPr="00C93C3F">
        <w:rPr>
          <w:rFonts w:ascii="Times New Roman" w:eastAsia="Times New Roman" w:hAnsi="Times New Roman" w:cs="Times New Roman"/>
          <w:color w:val="333333"/>
          <w:sz w:val="24"/>
          <w:szCs w:val="24"/>
        </w:rPr>
        <w:instrText xml:space="preserve"> HYPERLINK "https://www.worldhistory.org/image/2064/trajans-market-rome/" \o "Trajans Market, Rome" </w:instrText>
      </w:r>
      <w:r w:rsidRPr="00C93C3F">
        <w:rPr>
          <w:rFonts w:ascii="Times New Roman" w:eastAsia="Times New Roman" w:hAnsi="Times New Roman" w:cs="Times New Roman"/>
          <w:color w:val="333333"/>
          <w:sz w:val="24"/>
          <w:szCs w:val="24"/>
        </w:rPr>
        <w:fldChar w:fldCharType="separate"/>
      </w:r>
      <w:r w:rsidRPr="00C93C3F">
        <w:rPr>
          <w:rFonts w:ascii="Times New Roman" w:eastAsia="Times New Roman" w:hAnsi="Times New Roman" w:cs="Times New Roman"/>
          <w:b/>
          <w:bCs/>
          <w:noProof/>
          <w:color w:val="B52600"/>
          <w:sz w:val="24"/>
          <w:szCs w:val="24"/>
        </w:rPr>
        <w:drawing>
          <wp:inline distT="0" distB="0" distL="0" distR="0">
            <wp:extent cx="4759960" cy="3169285"/>
            <wp:effectExtent l="19050" t="0" r="2540" b="0"/>
            <wp:docPr id="8" name="Picture 8" descr="Trajans Market, Rome">
              <a:hlinkClick xmlns:a="http://schemas.openxmlformats.org/drawingml/2006/main" r:id="rId43" tooltip="&quot;Trajans Market, R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ajans Market, Rome">
                      <a:hlinkClick r:id="rId43" tooltip="&quot;Trajans Market, Rome&quot;"/>
                    </pic:cNvPr>
                    <pic:cNvPicPr>
                      <a:picLocks noChangeAspect="1" noChangeArrowheads="1"/>
                    </pic:cNvPicPr>
                  </pic:nvPicPr>
                  <pic:blipFill>
                    <a:blip r:embed="rId44"/>
                    <a:srcRect/>
                    <a:stretch>
                      <a:fillRect/>
                    </a:stretch>
                  </pic:blipFill>
                  <pic:spPr bwMode="auto">
                    <a:xfrm>
                      <a:off x="0" y="0"/>
                      <a:ext cx="4759960" cy="3169285"/>
                    </a:xfrm>
                    <a:prstGeom prst="rect">
                      <a:avLst/>
                    </a:prstGeom>
                    <a:noFill/>
                    <a:ln w="9525">
                      <a:noFill/>
                      <a:miter lim="800000"/>
                      <a:headEnd/>
                      <a:tailEnd/>
                    </a:ln>
                  </pic:spPr>
                </pic:pic>
              </a:graphicData>
            </a:graphic>
          </wp:inline>
        </w:drawing>
      </w:r>
    </w:p>
    <w:p w:rsidR="00C93C3F" w:rsidRPr="00C93C3F" w:rsidRDefault="00C93C3F" w:rsidP="00C93C3F">
      <w:pPr>
        <w:shd w:val="clear" w:color="auto" w:fill="FFFFFF"/>
        <w:spacing w:after="0" w:line="268" w:lineRule="atLeast"/>
        <w:jc w:val="both"/>
        <w:rPr>
          <w:rFonts w:ascii="Times New Roman" w:eastAsia="Times New Roman" w:hAnsi="Times New Roman" w:cs="Times New Roman"/>
          <w:color w:val="222222"/>
          <w:sz w:val="24"/>
          <w:szCs w:val="24"/>
        </w:rPr>
      </w:pPr>
      <w:proofErr w:type="spellStart"/>
      <w:r w:rsidRPr="00C93C3F">
        <w:rPr>
          <w:rFonts w:ascii="Times New Roman" w:eastAsia="Times New Roman" w:hAnsi="Times New Roman" w:cs="Times New Roman"/>
          <w:color w:val="222222"/>
          <w:sz w:val="24"/>
          <w:szCs w:val="24"/>
        </w:rPr>
        <w:t>Trajans</w:t>
      </w:r>
      <w:proofErr w:type="spellEnd"/>
      <w:r w:rsidRPr="00C93C3F">
        <w:rPr>
          <w:rFonts w:ascii="Times New Roman" w:eastAsia="Times New Roman" w:hAnsi="Times New Roman" w:cs="Times New Roman"/>
          <w:color w:val="222222"/>
          <w:sz w:val="24"/>
          <w:szCs w:val="24"/>
        </w:rPr>
        <w:t xml:space="preserve"> Market, Rome</w:t>
      </w:r>
    </w:p>
    <w:p w:rsidR="00C93C3F" w:rsidRPr="00C93C3F" w:rsidRDefault="00C93C3F" w:rsidP="00C93C3F">
      <w:pPr>
        <w:shd w:val="clear" w:color="auto" w:fill="FFFFFF"/>
        <w:spacing w:after="0" w:line="268" w:lineRule="atLeast"/>
        <w:jc w:val="both"/>
        <w:rPr>
          <w:rFonts w:ascii="Times New Roman" w:eastAsia="Times New Roman" w:hAnsi="Times New Roman" w:cs="Times New Roman"/>
          <w:color w:val="333333"/>
          <w:sz w:val="24"/>
          <w:szCs w:val="24"/>
        </w:rPr>
      </w:pPr>
      <w:r w:rsidRPr="00C93C3F">
        <w:rPr>
          <w:rFonts w:ascii="Times New Roman" w:eastAsia="Times New Roman" w:hAnsi="Times New Roman" w:cs="Times New Roman"/>
          <w:color w:val="333333"/>
          <w:sz w:val="24"/>
          <w:szCs w:val="24"/>
        </w:rPr>
        <w:fldChar w:fldCharType="end"/>
      </w:r>
    </w:p>
    <w:p w:rsidR="00C93C3F" w:rsidRPr="00C93C3F" w:rsidRDefault="00C93C3F" w:rsidP="00C93C3F">
      <w:pPr>
        <w:shd w:val="clear" w:color="auto" w:fill="FFFFFF"/>
        <w:spacing w:before="100" w:beforeAutospacing="1" w:after="100" w:afterAutospacing="1" w:line="268" w:lineRule="atLeast"/>
        <w:jc w:val="both"/>
        <w:rPr>
          <w:rFonts w:ascii="Times New Roman" w:eastAsia="Times New Roman" w:hAnsi="Times New Roman" w:cs="Times New Roman"/>
          <w:color w:val="333333"/>
          <w:sz w:val="24"/>
          <w:szCs w:val="24"/>
        </w:rPr>
      </w:pPr>
      <w:r w:rsidRPr="00C93C3F">
        <w:rPr>
          <w:rFonts w:ascii="Times New Roman" w:eastAsia="Times New Roman" w:hAnsi="Times New Roman" w:cs="Times New Roman"/>
          <w:color w:val="333333"/>
          <w:sz w:val="24"/>
          <w:szCs w:val="24"/>
        </w:rPr>
        <w:t>The greatest state expenditure was on the army, which required some 70% of the budget. The state's apparatus of taxation to acquire revenue may be considered a success in that, despite the tax burden, local prosperity and economic growth were not unduly hampered.</w:t>
      </w:r>
    </w:p>
    <w:p w:rsidR="00C93C3F" w:rsidRPr="00C93C3F" w:rsidRDefault="00C93C3F" w:rsidP="00C93C3F">
      <w:pPr>
        <w:shd w:val="clear" w:color="auto" w:fill="FFFFFF"/>
        <w:spacing w:before="100" w:beforeAutospacing="1" w:after="100" w:afterAutospacing="1" w:line="268" w:lineRule="atLeast"/>
        <w:jc w:val="both"/>
        <w:rPr>
          <w:rFonts w:ascii="Times New Roman" w:eastAsia="Times New Roman" w:hAnsi="Times New Roman" w:cs="Times New Roman"/>
          <w:color w:val="333333"/>
          <w:sz w:val="24"/>
          <w:szCs w:val="24"/>
        </w:rPr>
      </w:pPr>
      <w:r w:rsidRPr="00C93C3F">
        <w:rPr>
          <w:rFonts w:ascii="Times New Roman" w:eastAsia="Times New Roman" w:hAnsi="Times New Roman" w:cs="Times New Roman"/>
          <w:color w:val="333333"/>
          <w:sz w:val="24"/>
          <w:szCs w:val="24"/>
        </w:rPr>
        <w:t>Evidence of state control can be seen in the many goods which were stamped or carried markers indicating their origin or manufacturer and in some cases guaranteeing their weight, purity or genuineness. Pottery, amphorae, bricks, glass, </w:t>
      </w:r>
      <w:hyperlink r:id="rId45" w:history="1">
        <w:r w:rsidRPr="00C93C3F">
          <w:rPr>
            <w:rFonts w:ascii="Times New Roman" w:eastAsia="Times New Roman" w:hAnsi="Times New Roman" w:cs="Times New Roman"/>
            <w:b/>
            <w:bCs/>
            <w:color w:val="B52600"/>
            <w:sz w:val="24"/>
            <w:szCs w:val="24"/>
            <w:u w:val="single"/>
          </w:rPr>
          <w:t>metal</w:t>
        </w:r>
      </w:hyperlink>
      <w:r w:rsidRPr="00C93C3F">
        <w:rPr>
          <w:rFonts w:ascii="Times New Roman" w:eastAsia="Times New Roman" w:hAnsi="Times New Roman" w:cs="Times New Roman"/>
          <w:color w:val="333333"/>
          <w:sz w:val="24"/>
          <w:szCs w:val="24"/>
        </w:rPr>
        <w:t xml:space="preserve"> ingots (important for coinage), tiles, marble and wooden barrels were usually stamped and general goods for transportation carried metal tags </w:t>
      </w:r>
      <w:r w:rsidRPr="00C93C3F">
        <w:rPr>
          <w:rFonts w:ascii="Times New Roman" w:eastAsia="Times New Roman" w:hAnsi="Times New Roman" w:cs="Times New Roman"/>
          <w:color w:val="333333"/>
          <w:sz w:val="24"/>
          <w:szCs w:val="24"/>
        </w:rPr>
        <w:lastRenderedPageBreak/>
        <w:t>or lead seals. These measures helped to control trade, provide product guarantees and prevent fraud. Inscriptions on olive oil amphorae were particularly detailed as they indicated the weight of the vessel empty and of the oil added, the place of production, the name of the merchant transporting them and the names and signatures of the officials who carried out these controls.</w:t>
      </w:r>
    </w:p>
    <w:p w:rsidR="00C93C3F" w:rsidRPr="00C93C3F" w:rsidRDefault="00C93C3F" w:rsidP="00C93C3F">
      <w:pPr>
        <w:shd w:val="clear" w:color="auto" w:fill="FFFFFF"/>
        <w:spacing w:before="100" w:beforeAutospacing="1" w:after="100" w:afterAutospacing="1" w:line="268" w:lineRule="atLeast"/>
        <w:jc w:val="both"/>
        <w:rPr>
          <w:rFonts w:ascii="Times New Roman" w:eastAsia="Times New Roman" w:hAnsi="Times New Roman" w:cs="Times New Roman"/>
          <w:color w:val="333333"/>
          <w:sz w:val="24"/>
          <w:szCs w:val="24"/>
        </w:rPr>
      </w:pPr>
      <w:r w:rsidRPr="00C93C3F">
        <w:rPr>
          <w:rFonts w:ascii="Times New Roman" w:eastAsia="Times New Roman" w:hAnsi="Times New Roman" w:cs="Times New Roman"/>
          <w:color w:val="333333"/>
          <w:sz w:val="24"/>
          <w:szCs w:val="24"/>
        </w:rPr>
        <w:t xml:space="preserve">Trade was also carried out completely independent from the state, though, and was </w:t>
      </w:r>
      <w:proofErr w:type="spellStart"/>
      <w:r w:rsidRPr="00C93C3F">
        <w:rPr>
          <w:rFonts w:ascii="Times New Roman" w:eastAsia="Times New Roman" w:hAnsi="Times New Roman" w:cs="Times New Roman"/>
          <w:color w:val="333333"/>
          <w:sz w:val="24"/>
          <w:szCs w:val="24"/>
        </w:rPr>
        <w:t>favoured</w:t>
      </w:r>
      <w:proofErr w:type="spellEnd"/>
      <w:r w:rsidRPr="00C93C3F">
        <w:rPr>
          <w:rFonts w:ascii="Times New Roman" w:eastAsia="Times New Roman" w:hAnsi="Times New Roman" w:cs="Times New Roman"/>
          <w:color w:val="333333"/>
          <w:sz w:val="24"/>
          <w:szCs w:val="24"/>
        </w:rPr>
        <w:t xml:space="preserve"> by the development of banking. Although banking and money-lending generally remained a local affair there are records of merchants taking out a loan in one port and paying it off in another once the goods were delivered and sold on. There is also abundant evidence of a free-trade economy beyond the reaches of the empire and independent of the larger cities and army camps.</w:t>
      </w:r>
    </w:p>
    <w:p w:rsidR="00C93C3F" w:rsidRPr="00C93C3F" w:rsidRDefault="00C93C3F" w:rsidP="00C93C3F">
      <w:pPr>
        <w:shd w:val="clear" w:color="auto" w:fill="FFFFFF"/>
        <w:spacing w:before="197" w:after="0" w:line="333" w:lineRule="atLeast"/>
        <w:jc w:val="both"/>
        <w:outlineLvl w:val="2"/>
        <w:rPr>
          <w:rFonts w:ascii="Times New Roman" w:eastAsia="Times New Roman" w:hAnsi="Times New Roman" w:cs="Times New Roman"/>
          <w:b/>
          <w:color w:val="000000"/>
          <w:sz w:val="24"/>
          <w:szCs w:val="24"/>
        </w:rPr>
      </w:pPr>
      <w:r w:rsidRPr="00C93C3F">
        <w:rPr>
          <w:rFonts w:ascii="Times New Roman" w:eastAsia="Times New Roman" w:hAnsi="Times New Roman" w:cs="Times New Roman"/>
          <w:b/>
          <w:color w:val="000000"/>
          <w:sz w:val="24"/>
          <w:szCs w:val="24"/>
        </w:rPr>
        <w:t>Conclusion</w:t>
      </w:r>
    </w:p>
    <w:p w:rsidR="00C93C3F" w:rsidRPr="00C93C3F" w:rsidRDefault="00C93C3F" w:rsidP="00C93C3F">
      <w:pPr>
        <w:shd w:val="clear" w:color="auto" w:fill="FFFFFF"/>
        <w:spacing w:before="100" w:beforeAutospacing="1" w:after="100" w:afterAutospacing="1" w:line="268" w:lineRule="atLeast"/>
        <w:jc w:val="both"/>
        <w:rPr>
          <w:rFonts w:ascii="Times New Roman" w:eastAsia="Times New Roman" w:hAnsi="Times New Roman" w:cs="Times New Roman"/>
          <w:color w:val="333333"/>
          <w:sz w:val="24"/>
          <w:szCs w:val="24"/>
        </w:rPr>
      </w:pPr>
      <w:r w:rsidRPr="00C93C3F">
        <w:rPr>
          <w:rFonts w:ascii="Times New Roman" w:eastAsia="Times New Roman" w:hAnsi="Times New Roman" w:cs="Times New Roman"/>
          <w:color w:val="333333"/>
          <w:sz w:val="24"/>
          <w:szCs w:val="24"/>
        </w:rPr>
        <w:t xml:space="preserve">Whatever the exact economic mechanisms and proportion of state to private enterprise, the scale of trade in the Roman world is hugely impressive and no other pre-industrial society came even close. Such mundane functional items as amphorae or oil lamps were produced in their millions and it has been estimated that in Rome alone the quantity of oil traded was 23,000,000 kilograms per year whilst the city's annual wine consumption was well over 1,000,000 </w:t>
      </w:r>
      <w:proofErr w:type="spellStart"/>
      <w:r w:rsidRPr="00C93C3F">
        <w:rPr>
          <w:rFonts w:ascii="Times New Roman" w:eastAsia="Times New Roman" w:hAnsi="Times New Roman" w:cs="Times New Roman"/>
          <w:color w:val="333333"/>
          <w:sz w:val="24"/>
          <w:szCs w:val="24"/>
        </w:rPr>
        <w:t>hectolitres</w:t>
      </w:r>
      <w:proofErr w:type="spellEnd"/>
      <w:r w:rsidRPr="00C93C3F">
        <w:rPr>
          <w:rFonts w:ascii="Times New Roman" w:eastAsia="Times New Roman" w:hAnsi="Times New Roman" w:cs="Times New Roman"/>
          <w:color w:val="333333"/>
          <w:sz w:val="24"/>
          <w:szCs w:val="24"/>
        </w:rPr>
        <w:t xml:space="preserve">, probably nearer 2 million. These kinds of figures would not be seen again until </w:t>
      </w:r>
      <w:proofErr w:type="spellStart"/>
      <w:r w:rsidRPr="00C93C3F">
        <w:rPr>
          <w:rFonts w:ascii="Times New Roman" w:eastAsia="Times New Roman" w:hAnsi="Times New Roman" w:cs="Times New Roman"/>
          <w:color w:val="333333"/>
          <w:sz w:val="24"/>
          <w:szCs w:val="24"/>
        </w:rPr>
        <w:t>industrialisation</w:t>
      </w:r>
      <w:proofErr w:type="spellEnd"/>
      <w:r w:rsidRPr="00C93C3F">
        <w:rPr>
          <w:rFonts w:ascii="Times New Roman" w:eastAsia="Times New Roman" w:hAnsi="Times New Roman" w:cs="Times New Roman"/>
          <w:color w:val="333333"/>
          <w:sz w:val="24"/>
          <w:szCs w:val="24"/>
        </w:rPr>
        <w:t xml:space="preserve"> swept the developed world long after Roman traders had closed their accounting books and been forgotten by history.</w:t>
      </w:r>
    </w:p>
    <w:p w:rsidR="00454959" w:rsidRPr="00C93C3F" w:rsidRDefault="00454959" w:rsidP="00C93C3F">
      <w:pPr>
        <w:jc w:val="both"/>
        <w:rPr>
          <w:rFonts w:ascii="Times New Roman" w:hAnsi="Times New Roman" w:cs="Times New Roman"/>
          <w:sz w:val="24"/>
          <w:szCs w:val="24"/>
        </w:rPr>
      </w:pPr>
    </w:p>
    <w:sectPr w:rsidR="00454959" w:rsidRPr="00C93C3F" w:rsidSect="006F3F8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A5A9F"/>
    <w:multiLevelType w:val="multilevel"/>
    <w:tmpl w:val="7F58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characterSpacingControl w:val="doNotCompress"/>
  <w:compat/>
  <w:rsids>
    <w:rsidRoot w:val="00C93C3F"/>
    <w:rsid w:val="00454959"/>
    <w:rsid w:val="006F3F88"/>
    <w:rsid w:val="00C93C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F88"/>
  </w:style>
  <w:style w:type="paragraph" w:styleId="Heading1">
    <w:name w:val="heading 1"/>
    <w:basedOn w:val="Normal"/>
    <w:link w:val="Heading1Char"/>
    <w:uiPriority w:val="9"/>
    <w:qFormat/>
    <w:rsid w:val="00C93C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93C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93C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C3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93C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93C3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93C3F"/>
    <w:rPr>
      <w:color w:val="0000FF"/>
      <w:u w:val="single"/>
    </w:rPr>
  </w:style>
  <w:style w:type="paragraph" w:styleId="NormalWeb">
    <w:name w:val="Normal (Web)"/>
    <w:basedOn w:val="Normal"/>
    <w:uiPriority w:val="99"/>
    <w:semiHidden/>
    <w:unhideWhenUsed/>
    <w:rsid w:val="00C93C3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93C3F"/>
    <w:rPr>
      <w:i/>
      <w:iCs/>
    </w:rPr>
  </w:style>
  <w:style w:type="paragraph" w:styleId="BalloonText">
    <w:name w:val="Balloon Text"/>
    <w:basedOn w:val="Normal"/>
    <w:link w:val="BalloonTextChar"/>
    <w:uiPriority w:val="99"/>
    <w:semiHidden/>
    <w:unhideWhenUsed/>
    <w:rsid w:val="00C93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C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7225590">
      <w:bodyDiv w:val="1"/>
      <w:marLeft w:val="0"/>
      <w:marRight w:val="0"/>
      <w:marTop w:val="0"/>
      <w:marBottom w:val="0"/>
      <w:divBdr>
        <w:top w:val="none" w:sz="0" w:space="0" w:color="auto"/>
        <w:left w:val="none" w:sz="0" w:space="0" w:color="auto"/>
        <w:bottom w:val="none" w:sz="0" w:space="0" w:color="auto"/>
        <w:right w:val="none" w:sz="0" w:space="0" w:color="auto"/>
      </w:divBdr>
      <w:divsChild>
        <w:div w:id="264577370">
          <w:marLeft w:val="0"/>
          <w:marRight w:val="0"/>
          <w:marTop w:val="0"/>
          <w:marBottom w:val="0"/>
          <w:divBdr>
            <w:top w:val="none" w:sz="0" w:space="0" w:color="auto"/>
            <w:left w:val="none" w:sz="0" w:space="0" w:color="auto"/>
            <w:bottom w:val="none" w:sz="0" w:space="0" w:color="auto"/>
            <w:right w:val="none" w:sz="0" w:space="0" w:color="auto"/>
          </w:divBdr>
          <w:divsChild>
            <w:div w:id="1016804656">
              <w:marLeft w:val="0"/>
              <w:marRight w:val="0"/>
              <w:marTop w:val="0"/>
              <w:marBottom w:val="99"/>
              <w:divBdr>
                <w:top w:val="none" w:sz="0" w:space="0" w:color="auto"/>
                <w:left w:val="none" w:sz="0" w:space="0" w:color="auto"/>
                <w:bottom w:val="none" w:sz="0" w:space="0" w:color="auto"/>
                <w:right w:val="none" w:sz="0" w:space="0" w:color="auto"/>
              </w:divBdr>
            </w:div>
          </w:divsChild>
        </w:div>
        <w:div w:id="2097557343">
          <w:marLeft w:val="0"/>
          <w:marRight w:val="0"/>
          <w:marTop w:val="0"/>
          <w:marBottom w:val="0"/>
          <w:divBdr>
            <w:top w:val="single" w:sz="2" w:space="0" w:color="FFFFFF"/>
            <w:left w:val="single" w:sz="2" w:space="0" w:color="FFFFFF"/>
            <w:bottom w:val="single" w:sz="2" w:space="0" w:color="FFFFFF"/>
            <w:right w:val="single" w:sz="2" w:space="0" w:color="FFFFFF"/>
          </w:divBdr>
          <w:divsChild>
            <w:div w:id="1019896085">
              <w:marLeft w:val="0"/>
              <w:marRight w:val="0"/>
              <w:marTop w:val="0"/>
              <w:marBottom w:val="0"/>
              <w:divBdr>
                <w:top w:val="none" w:sz="0" w:space="0" w:color="auto"/>
                <w:left w:val="none" w:sz="0" w:space="0" w:color="auto"/>
                <w:bottom w:val="none" w:sz="0" w:space="0" w:color="auto"/>
                <w:right w:val="none" w:sz="0" w:space="0" w:color="auto"/>
              </w:divBdr>
              <w:divsChild>
                <w:div w:id="400905851">
                  <w:marLeft w:val="0"/>
                  <w:marRight w:val="0"/>
                  <w:marTop w:val="0"/>
                  <w:marBottom w:val="0"/>
                  <w:divBdr>
                    <w:top w:val="none" w:sz="0" w:space="0" w:color="auto"/>
                    <w:left w:val="none" w:sz="0" w:space="0" w:color="auto"/>
                    <w:bottom w:val="none" w:sz="0" w:space="0" w:color="auto"/>
                    <w:right w:val="none" w:sz="0" w:space="0" w:color="auto"/>
                  </w:divBdr>
                  <w:divsChild>
                    <w:div w:id="1720008535">
                      <w:marLeft w:val="0"/>
                      <w:marRight w:val="0"/>
                      <w:marTop w:val="0"/>
                      <w:marBottom w:val="0"/>
                      <w:divBdr>
                        <w:top w:val="none" w:sz="0" w:space="0" w:color="auto"/>
                        <w:left w:val="none" w:sz="0" w:space="0" w:color="auto"/>
                        <w:bottom w:val="none" w:sz="0" w:space="0" w:color="auto"/>
                        <w:right w:val="none" w:sz="0" w:space="0" w:color="auto"/>
                      </w:divBdr>
                      <w:divsChild>
                        <w:div w:id="1943488870">
                          <w:marLeft w:val="0"/>
                          <w:marRight w:val="0"/>
                          <w:marTop w:val="0"/>
                          <w:marBottom w:val="0"/>
                          <w:divBdr>
                            <w:top w:val="none" w:sz="0" w:space="0" w:color="auto"/>
                            <w:left w:val="none" w:sz="0" w:space="0" w:color="auto"/>
                            <w:bottom w:val="none" w:sz="0" w:space="0" w:color="auto"/>
                            <w:right w:val="none" w:sz="0" w:space="0" w:color="auto"/>
                          </w:divBdr>
                          <w:divsChild>
                            <w:div w:id="850872863">
                              <w:marLeft w:val="0"/>
                              <w:marRight w:val="0"/>
                              <w:marTop w:val="0"/>
                              <w:marBottom w:val="49"/>
                              <w:divBdr>
                                <w:top w:val="none" w:sz="0" w:space="0" w:color="auto"/>
                                <w:left w:val="none" w:sz="0" w:space="0" w:color="auto"/>
                                <w:bottom w:val="none" w:sz="0" w:space="0" w:color="auto"/>
                                <w:right w:val="none" w:sz="0" w:space="0" w:color="auto"/>
                              </w:divBdr>
                              <w:divsChild>
                                <w:div w:id="115563611">
                                  <w:marLeft w:val="0"/>
                                  <w:marRight w:val="99"/>
                                  <w:marTop w:val="0"/>
                                  <w:marBottom w:val="0"/>
                                  <w:divBdr>
                                    <w:top w:val="none" w:sz="0" w:space="0" w:color="auto"/>
                                    <w:left w:val="none" w:sz="0" w:space="0" w:color="auto"/>
                                    <w:bottom w:val="none" w:sz="0" w:space="0" w:color="auto"/>
                                    <w:right w:val="none" w:sz="0" w:space="0" w:color="auto"/>
                                  </w:divBdr>
                                </w:div>
                                <w:div w:id="804006473">
                                  <w:marLeft w:val="0"/>
                                  <w:marRight w:val="0"/>
                                  <w:marTop w:val="0"/>
                                  <w:marBottom w:val="0"/>
                                  <w:divBdr>
                                    <w:top w:val="none" w:sz="0" w:space="0" w:color="auto"/>
                                    <w:left w:val="none" w:sz="0" w:space="0" w:color="auto"/>
                                    <w:bottom w:val="none" w:sz="0" w:space="0" w:color="auto"/>
                                    <w:right w:val="none" w:sz="0" w:space="0" w:color="auto"/>
                                  </w:divBdr>
                                </w:div>
                                <w:div w:id="438455276">
                                  <w:marLeft w:val="0"/>
                                  <w:marRight w:val="0"/>
                                  <w:marTop w:val="0"/>
                                  <w:marBottom w:val="0"/>
                                  <w:divBdr>
                                    <w:top w:val="none" w:sz="0" w:space="0" w:color="auto"/>
                                    <w:left w:val="none" w:sz="0" w:space="0" w:color="auto"/>
                                    <w:bottom w:val="none" w:sz="0" w:space="0" w:color="auto"/>
                                    <w:right w:val="none" w:sz="0" w:space="0" w:color="auto"/>
                                  </w:divBdr>
                                  <w:divsChild>
                                    <w:div w:id="135580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0978">
                              <w:marLeft w:val="0"/>
                              <w:marRight w:val="0"/>
                              <w:marTop w:val="240"/>
                              <w:marBottom w:val="240"/>
                              <w:divBdr>
                                <w:top w:val="dotted" w:sz="4" w:space="0" w:color="DADADA"/>
                                <w:left w:val="none" w:sz="0" w:space="0" w:color="auto"/>
                                <w:bottom w:val="dotted" w:sz="4" w:space="0" w:color="DADADA"/>
                                <w:right w:val="none" w:sz="0" w:space="0" w:color="auto"/>
                              </w:divBdr>
                              <w:divsChild>
                                <w:div w:id="1449817743">
                                  <w:marLeft w:val="0"/>
                                  <w:marRight w:val="0"/>
                                  <w:marTop w:val="197"/>
                                  <w:marBottom w:val="197"/>
                                  <w:divBdr>
                                    <w:top w:val="none" w:sz="0" w:space="0" w:color="auto"/>
                                    <w:left w:val="none" w:sz="0" w:space="0" w:color="auto"/>
                                    <w:bottom w:val="none" w:sz="0" w:space="0" w:color="auto"/>
                                    <w:right w:val="none" w:sz="0" w:space="0" w:color="auto"/>
                                  </w:divBdr>
                                  <w:divsChild>
                                    <w:div w:id="47815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94099">
                              <w:marLeft w:val="0"/>
                              <w:marRight w:val="0"/>
                              <w:marTop w:val="0"/>
                              <w:marBottom w:val="0"/>
                              <w:divBdr>
                                <w:top w:val="none" w:sz="0" w:space="0" w:color="auto"/>
                                <w:left w:val="none" w:sz="0" w:space="0" w:color="auto"/>
                                <w:bottom w:val="none" w:sz="0" w:space="0" w:color="auto"/>
                                <w:right w:val="none" w:sz="0" w:space="0" w:color="auto"/>
                              </w:divBdr>
                              <w:divsChild>
                                <w:div w:id="174535370">
                                  <w:marLeft w:val="0"/>
                                  <w:marRight w:val="0"/>
                                  <w:marTop w:val="0"/>
                                  <w:marBottom w:val="0"/>
                                  <w:divBdr>
                                    <w:top w:val="none" w:sz="0" w:space="0" w:color="auto"/>
                                    <w:left w:val="none" w:sz="0" w:space="0" w:color="auto"/>
                                    <w:bottom w:val="none" w:sz="0" w:space="0" w:color="auto"/>
                                    <w:right w:val="none" w:sz="0" w:space="0" w:color="auto"/>
                                  </w:divBdr>
                                </w:div>
                                <w:div w:id="2017658388">
                                  <w:marLeft w:val="0"/>
                                  <w:marRight w:val="0"/>
                                  <w:marTop w:val="0"/>
                                  <w:marBottom w:val="0"/>
                                  <w:divBdr>
                                    <w:top w:val="none" w:sz="0" w:space="0" w:color="auto"/>
                                    <w:left w:val="none" w:sz="0" w:space="0" w:color="auto"/>
                                    <w:bottom w:val="none" w:sz="0" w:space="0" w:color="auto"/>
                                    <w:right w:val="none" w:sz="0" w:space="0" w:color="auto"/>
                                  </w:divBdr>
                                </w:div>
                                <w:div w:id="565066187">
                                  <w:marLeft w:val="99"/>
                                  <w:marRight w:val="99"/>
                                  <w:marTop w:val="99"/>
                                  <w:marBottom w:val="99"/>
                                  <w:divBdr>
                                    <w:top w:val="none" w:sz="0" w:space="0" w:color="auto"/>
                                    <w:left w:val="none" w:sz="0" w:space="0" w:color="auto"/>
                                    <w:bottom w:val="none" w:sz="0" w:space="0" w:color="auto"/>
                                    <w:right w:val="none" w:sz="0" w:space="0" w:color="auto"/>
                                  </w:divBdr>
                                </w:div>
                                <w:div w:id="1246454007">
                                  <w:marLeft w:val="0"/>
                                  <w:marRight w:val="0"/>
                                  <w:marTop w:val="0"/>
                                  <w:marBottom w:val="0"/>
                                  <w:divBdr>
                                    <w:top w:val="none" w:sz="0" w:space="0" w:color="auto"/>
                                    <w:left w:val="none" w:sz="0" w:space="0" w:color="auto"/>
                                    <w:bottom w:val="none" w:sz="0" w:space="0" w:color="auto"/>
                                    <w:right w:val="none" w:sz="0" w:space="0" w:color="auto"/>
                                  </w:divBdr>
                                </w:div>
                                <w:div w:id="30765255">
                                  <w:marLeft w:val="0"/>
                                  <w:marRight w:val="0"/>
                                  <w:marTop w:val="0"/>
                                  <w:marBottom w:val="0"/>
                                  <w:divBdr>
                                    <w:top w:val="none" w:sz="0" w:space="0" w:color="auto"/>
                                    <w:left w:val="none" w:sz="0" w:space="0" w:color="auto"/>
                                    <w:bottom w:val="none" w:sz="0" w:space="0" w:color="auto"/>
                                    <w:right w:val="none" w:sz="0" w:space="0" w:color="auto"/>
                                  </w:divBdr>
                                </w:div>
                                <w:div w:id="579143180">
                                  <w:marLeft w:val="0"/>
                                  <w:marRight w:val="0"/>
                                  <w:marTop w:val="0"/>
                                  <w:marBottom w:val="0"/>
                                  <w:divBdr>
                                    <w:top w:val="none" w:sz="0" w:space="0" w:color="auto"/>
                                    <w:left w:val="none" w:sz="0" w:space="0" w:color="auto"/>
                                    <w:bottom w:val="none" w:sz="0" w:space="0" w:color="auto"/>
                                    <w:right w:val="none" w:sz="0" w:space="0" w:color="auto"/>
                                  </w:divBdr>
                                </w:div>
                                <w:div w:id="1910726483">
                                  <w:marLeft w:val="0"/>
                                  <w:marRight w:val="0"/>
                                  <w:marTop w:val="0"/>
                                  <w:marBottom w:val="0"/>
                                  <w:divBdr>
                                    <w:top w:val="none" w:sz="0" w:space="0" w:color="auto"/>
                                    <w:left w:val="none" w:sz="0" w:space="0" w:color="auto"/>
                                    <w:bottom w:val="none" w:sz="0" w:space="0" w:color="auto"/>
                                    <w:right w:val="none" w:sz="0" w:space="0" w:color="auto"/>
                                  </w:divBdr>
                                </w:div>
                                <w:div w:id="658729934">
                                  <w:marLeft w:val="0"/>
                                  <w:marRight w:val="0"/>
                                  <w:marTop w:val="0"/>
                                  <w:marBottom w:val="0"/>
                                  <w:divBdr>
                                    <w:top w:val="none" w:sz="0" w:space="0" w:color="auto"/>
                                    <w:left w:val="none" w:sz="0" w:space="0" w:color="auto"/>
                                    <w:bottom w:val="none" w:sz="0" w:space="0" w:color="auto"/>
                                    <w:right w:val="none" w:sz="0" w:space="0" w:color="auto"/>
                                  </w:divBdr>
                                </w:div>
                                <w:div w:id="1407264506">
                                  <w:marLeft w:val="0"/>
                                  <w:marRight w:val="0"/>
                                  <w:marTop w:val="0"/>
                                  <w:marBottom w:val="0"/>
                                  <w:divBdr>
                                    <w:top w:val="none" w:sz="0" w:space="0" w:color="auto"/>
                                    <w:left w:val="none" w:sz="0" w:space="0" w:color="auto"/>
                                    <w:bottom w:val="none" w:sz="0" w:space="0" w:color="auto"/>
                                    <w:right w:val="none" w:sz="0" w:space="0" w:color="auto"/>
                                  </w:divBdr>
                                </w:div>
                                <w:div w:id="1483623854">
                                  <w:marLeft w:val="99"/>
                                  <w:marRight w:val="99"/>
                                  <w:marTop w:val="99"/>
                                  <w:marBottom w:val="99"/>
                                  <w:divBdr>
                                    <w:top w:val="none" w:sz="0" w:space="0" w:color="auto"/>
                                    <w:left w:val="none" w:sz="0" w:space="0" w:color="auto"/>
                                    <w:bottom w:val="none" w:sz="0" w:space="0" w:color="auto"/>
                                    <w:right w:val="none" w:sz="0" w:space="0" w:color="auto"/>
                                  </w:divBdr>
                                </w:div>
                                <w:div w:id="941491113">
                                  <w:marLeft w:val="0"/>
                                  <w:marRight w:val="0"/>
                                  <w:marTop w:val="0"/>
                                  <w:marBottom w:val="0"/>
                                  <w:divBdr>
                                    <w:top w:val="none" w:sz="0" w:space="0" w:color="auto"/>
                                    <w:left w:val="none" w:sz="0" w:space="0" w:color="auto"/>
                                    <w:bottom w:val="none" w:sz="0" w:space="0" w:color="auto"/>
                                    <w:right w:val="none" w:sz="0" w:space="0" w:color="auto"/>
                                  </w:divBdr>
                                </w:div>
                                <w:div w:id="1930695240">
                                  <w:marLeft w:val="0"/>
                                  <w:marRight w:val="0"/>
                                  <w:marTop w:val="0"/>
                                  <w:marBottom w:val="0"/>
                                  <w:divBdr>
                                    <w:top w:val="none" w:sz="0" w:space="0" w:color="auto"/>
                                    <w:left w:val="none" w:sz="0" w:space="0" w:color="auto"/>
                                    <w:bottom w:val="none" w:sz="0" w:space="0" w:color="auto"/>
                                    <w:right w:val="none" w:sz="0" w:space="0" w:color="auto"/>
                                  </w:divBdr>
                                </w:div>
                                <w:div w:id="1328286361">
                                  <w:marLeft w:val="0"/>
                                  <w:marRight w:val="0"/>
                                  <w:marTop w:val="0"/>
                                  <w:marBottom w:val="0"/>
                                  <w:divBdr>
                                    <w:top w:val="none" w:sz="0" w:space="0" w:color="auto"/>
                                    <w:left w:val="none" w:sz="0" w:space="0" w:color="auto"/>
                                    <w:bottom w:val="none" w:sz="0" w:space="0" w:color="auto"/>
                                    <w:right w:val="none" w:sz="0" w:space="0" w:color="auto"/>
                                  </w:divBdr>
                                </w:div>
                                <w:div w:id="46138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orldhistory.org/disambiguation/Agriculture/" TargetMode="External"/><Relationship Id="rId18" Type="http://schemas.openxmlformats.org/officeDocument/2006/relationships/hyperlink" Target="https://www.worldhistory.org/Beer/" TargetMode="External"/><Relationship Id="rId26" Type="http://schemas.openxmlformats.org/officeDocument/2006/relationships/hyperlink" Target="https://www.worldhistory.org/city/" TargetMode="External"/><Relationship Id="rId39" Type="http://schemas.openxmlformats.org/officeDocument/2006/relationships/hyperlink" Target="https://www.worldhistory.org/image/5597/ship-relief-saguntum/" TargetMode="External"/><Relationship Id="rId3" Type="http://schemas.openxmlformats.org/officeDocument/2006/relationships/settings" Target="settings.xml"/><Relationship Id="rId21" Type="http://schemas.openxmlformats.org/officeDocument/2006/relationships/hyperlink" Target="https://www.worldhistory.org/Silver/" TargetMode="External"/><Relationship Id="rId34" Type="http://schemas.openxmlformats.org/officeDocument/2006/relationships/hyperlink" Target="https://www.worldhistory.org/Arabia/" TargetMode="External"/><Relationship Id="rId42" Type="http://schemas.openxmlformats.org/officeDocument/2006/relationships/hyperlink" Target="https://www.worldhistory.org/Amphora/" TargetMode="External"/><Relationship Id="rId47" Type="http://schemas.openxmlformats.org/officeDocument/2006/relationships/theme" Target="theme/theme1.xml"/><Relationship Id="rId7" Type="http://schemas.openxmlformats.org/officeDocument/2006/relationships/hyperlink" Target="https://www.worldhistory.org/image/5954/corbridge-hoard--jug/" TargetMode="External"/><Relationship Id="rId12" Type="http://schemas.openxmlformats.org/officeDocument/2006/relationships/hyperlink" Target="https://www.worldhistory.org/Rome/" TargetMode="External"/><Relationship Id="rId17" Type="http://schemas.openxmlformats.org/officeDocument/2006/relationships/image" Target="media/image2.jpeg"/><Relationship Id="rId25" Type="http://schemas.openxmlformats.org/officeDocument/2006/relationships/hyperlink" Target="https://www.worldhistory.org/egypt/" TargetMode="External"/><Relationship Id="rId33" Type="http://schemas.openxmlformats.org/officeDocument/2006/relationships/hyperlink" Target="https://www.worldhistory.org/Antiochia/" TargetMode="External"/><Relationship Id="rId38" Type="http://schemas.openxmlformats.org/officeDocument/2006/relationships/hyperlink" Target="https://www.worldhistory.org/disambiguation/Pepper/"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orldhistory.org/image/11717/trade-in-the-roman-empire-map-c-200-ce/" TargetMode="External"/><Relationship Id="rId20" Type="http://schemas.openxmlformats.org/officeDocument/2006/relationships/hyperlink" Target="https://www.worldhistory.org/gold/" TargetMode="External"/><Relationship Id="rId29" Type="http://schemas.openxmlformats.org/officeDocument/2006/relationships/hyperlink" Target="https://www.worldhistory.org/Silk_Road/" TargetMode="External"/><Relationship Id="rId41" Type="http://schemas.openxmlformats.org/officeDocument/2006/relationships/hyperlink" Target="https://www.worldhistory.org/Piracy/" TargetMode="External"/><Relationship Id="rId1" Type="http://schemas.openxmlformats.org/officeDocument/2006/relationships/numbering" Target="numbering.xml"/><Relationship Id="rId6" Type="http://schemas.openxmlformats.org/officeDocument/2006/relationships/hyperlink" Target="https://www.worldhistory.org/disambiguation/Roman/" TargetMode="External"/><Relationship Id="rId11" Type="http://schemas.openxmlformats.org/officeDocument/2006/relationships/hyperlink" Target="https://www.worldhistory.org/city/" TargetMode="External"/><Relationship Id="rId24" Type="http://schemas.openxmlformats.org/officeDocument/2006/relationships/image" Target="media/image3.jpeg"/><Relationship Id="rId32" Type="http://schemas.openxmlformats.org/officeDocument/2006/relationships/hyperlink" Target="https://www.worldhistory.org/alexandria/" TargetMode="External"/><Relationship Id="rId37" Type="http://schemas.openxmlformats.org/officeDocument/2006/relationships/hyperlink" Target="https://www.worldhistory.org/Silk/" TargetMode="External"/><Relationship Id="rId40" Type="http://schemas.openxmlformats.org/officeDocument/2006/relationships/image" Target="media/image5.jpeg"/><Relationship Id="rId45" Type="http://schemas.openxmlformats.org/officeDocument/2006/relationships/hyperlink" Target="https://www.worldhistory.org/disambiguation/metal/" TargetMode="External"/><Relationship Id="rId5" Type="http://schemas.openxmlformats.org/officeDocument/2006/relationships/hyperlink" Target="https://www.worldhistory.org/disambiguation/trade/" TargetMode="External"/><Relationship Id="rId15" Type="http://schemas.openxmlformats.org/officeDocument/2006/relationships/hyperlink" Target="https://www.worldhistory.org/Constantinople/" TargetMode="External"/><Relationship Id="rId23" Type="http://schemas.openxmlformats.org/officeDocument/2006/relationships/hyperlink" Target="https://www.worldhistory.org/image/3925/roman-mosaic-showing-the-transport-of-an-elephant/" TargetMode="External"/><Relationship Id="rId28" Type="http://schemas.openxmlformats.org/officeDocument/2006/relationships/image" Target="media/image4.png"/><Relationship Id="rId36" Type="http://schemas.openxmlformats.org/officeDocument/2006/relationships/hyperlink" Target="https://www.worldhistory.org/china/" TargetMode="External"/><Relationship Id="rId10" Type="http://schemas.openxmlformats.org/officeDocument/2006/relationships/hyperlink" Target="https://www.worldhistory.org/coinage/" TargetMode="External"/><Relationship Id="rId19" Type="http://schemas.openxmlformats.org/officeDocument/2006/relationships/hyperlink" Target="https://www.worldhistory.org/pottery/" TargetMode="External"/><Relationship Id="rId31" Type="http://schemas.openxmlformats.org/officeDocument/2006/relationships/hyperlink" Target="https://www.worldhistory.org/Ostia/" TargetMode="External"/><Relationship Id="rId44"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www.worldhistory.org/disambiguation/economy/" TargetMode="External"/><Relationship Id="rId14" Type="http://schemas.openxmlformats.org/officeDocument/2006/relationships/hyperlink" Target="https://www.worldhistory.org/empire/" TargetMode="External"/><Relationship Id="rId22" Type="http://schemas.openxmlformats.org/officeDocument/2006/relationships/hyperlink" Target="https://www.worldhistory.org/copper/" TargetMode="External"/><Relationship Id="rId27" Type="http://schemas.openxmlformats.org/officeDocument/2006/relationships/hyperlink" Target="https://www.worldhistory.org/image/11763/map-of-roman--parthian-trade-routes/" TargetMode="External"/><Relationship Id="rId30" Type="http://schemas.openxmlformats.org/officeDocument/2006/relationships/hyperlink" Target="https://www.worldhistory.org/disambiguation/mediterranean/" TargetMode="External"/><Relationship Id="rId35" Type="http://schemas.openxmlformats.org/officeDocument/2006/relationships/hyperlink" Target="https://www.worldhistory.org/india/" TargetMode="External"/><Relationship Id="rId43" Type="http://schemas.openxmlformats.org/officeDocument/2006/relationships/hyperlink" Target="https://www.worldhistory.org/image/2064/trajans-market-r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1735</Words>
  <Characters>9893</Characters>
  <Application>Microsoft Office Word</Application>
  <DocSecurity>0</DocSecurity>
  <Lines>82</Lines>
  <Paragraphs>23</Paragraphs>
  <ScaleCrop>false</ScaleCrop>
  <Company/>
  <LinksUpToDate>false</LinksUpToDate>
  <CharactersWithSpaces>11605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2021-06-16T05:55:00Z</dcterms:created>
  <dcterms:modified xsi:type="dcterms:W3CDTF">2021-06-16T06:03:00Z</dcterms:modified>
</cp:coreProperties>
</file>