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E1" w:rsidRPr="00E804E1" w:rsidRDefault="00C10012" w:rsidP="00E804E1">
      <w:pPr>
        <w:pStyle w:val="NoSpacing"/>
        <w:jc w:val="center"/>
        <w:rPr>
          <w:rFonts w:ascii="Times New Roman" w:hAnsi="Times New Roman" w:cs="Times New Roman"/>
          <w:b/>
          <w:sz w:val="28"/>
          <w:szCs w:val="28"/>
        </w:rPr>
      </w:pPr>
      <w:r w:rsidRPr="00E804E1">
        <w:rPr>
          <w:rFonts w:ascii="Times New Roman" w:hAnsi="Times New Roman" w:cs="Times New Roman"/>
          <w:b/>
          <w:sz w:val="28"/>
          <w:szCs w:val="28"/>
        </w:rPr>
        <w:t xml:space="preserve">The Rise of New Monarchies in Spain, France, and England, and </w:t>
      </w:r>
      <w:r w:rsidR="00E804E1" w:rsidRPr="00E804E1">
        <w:rPr>
          <w:rFonts w:ascii="Times New Roman" w:hAnsi="Times New Roman" w:cs="Times New Roman"/>
          <w:b/>
          <w:sz w:val="28"/>
          <w:szCs w:val="28"/>
        </w:rPr>
        <w:t>the</w:t>
      </w:r>
    </w:p>
    <w:p w:rsidR="00E804E1" w:rsidRPr="00E804E1" w:rsidRDefault="00E804E1" w:rsidP="00E804E1">
      <w:pPr>
        <w:pStyle w:val="NoSpacing"/>
        <w:jc w:val="center"/>
        <w:rPr>
          <w:rFonts w:ascii="Times New Roman" w:hAnsi="Times New Roman" w:cs="Times New Roman"/>
          <w:b/>
          <w:sz w:val="28"/>
          <w:szCs w:val="28"/>
        </w:rPr>
      </w:pPr>
      <w:r w:rsidRPr="00E804E1">
        <w:rPr>
          <w:rFonts w:ascii="Times New Roman" w:hAnsi="Times New Roman" w:cs="Times New Roman"/>
          <w:b/>
          <w:sz w:val="28"/>
          <w:szCs w:val="28"/>
        </w:rPr>
        <w:t>Decline of the Italian City-States</w:t>
      </w:r>
    </w:p>
    <w:p w:rsidR="00C10012" w:rsidRPr="00E804E1" w:rsidRDefault="00E804E1" w:rsidP="00E804E1">
      <w:pPr>
        <w:jc w:val="both"/>
        <w:rPr>
          <w:rFonts w:ascii="Times New Roman" w:hAnsi="Times New Roman" w:cs="Times New Roman"/>
          <w:sz w:val="24"/>
          <w:szCs w:val="24"/>
        </w:rPr>
      </w:pPr>
      <w:r w:rsidRPr="00E804E1">
        <w:rPr>
          <w:rFonts w:ascii="Times New Roman" w:hAnsi="Times New Roman" w:cs="Times New Roman"/>
          <w:b/>
          <w:sz w:val="24"/>
          <w:szCs w:val="24"/>
        </w:rPr>
        <w:t xml:space="preserve">    </w:t>
      </w:r>
      <w:r w:rsidR="00C10012" w:rsidRPr="00E804E1">
        <w:rPr>
          <w:rFonts w:ascii="Times New Roman" w:hAnsi="Times New Roman" w:cs="Times New Roman"/>
          <w:sz w:val="24"/>
          <w:szCs w:val="24"/>
        </w:rPr>
        <w:t>___________________________________________________</w:t>
      </w:r>
    </w:p>
    <w:p w:rsidR="00C10012" w:rsidRPr="00E804E1" w:rsidRDefault="00C10012" w:rsidP="00E804E1">
      <w:pPr>
        <w:jc w:val="both"/>
        <w:rPr>
          <w:rFonts w:ascii="Times New Roman" w:hAnsi="Times New Roman" w:cs="Times New Roman"/>
          <w:sz w:val="24"/>
          <w:szCs w:val="24"/>
        </w:rPr>
      </w:pPr>
      <w:r w:rsidRPr="00E804E1">
        <w:rPr>
          <w:rFonts w:ascii="Times New Roman" w:hAnsi="Times New Roman" w:cs="Times New Roman"/>
          <w:sz w:val="24"/>
          <w:szCs w:val="24"/>
        </w:rPr>
        <w:t xml:space="preserve">As we have seen, between 1450 and 1550, Renaissance humanism reshaped European education, literature, the arts, music, and political theory. It also exposed corruption and fallacies within the Roman Catholic Church. It was a profound rejection of medieval scholasticism and traditional practices. In the arena of government, a similar trend was evident. In Spain, France, and England, monarchs were demolishing the medieval feudal political system and building strong central government in its place. As these three kingdoms rose to power and prominence, the wealth, influence, and power of the Italian city states declined. </w:t>
      </w:r>
      <w:r w:rsidRPr="00E804E1">
        <w:rPr>
          <w:rFonts w:ascii="Times New Roman" w:hAnsi="Times New Roman" w:cs="Times New Roman"/>
          <w:b/>
          <w:sz w:val="24"/>
          <w:szCs w:val="24"/>
        </w:rPr>
        <w:t xml:space="preserve"> </w:t>
      </w:r>
    </w:p>
    <w:p w:rsidR="00C10012" w:rsidRPr="00E804E1" w:rsidRDefault="00C10012" w:rsidP="00E804E1">
      <w:pPr>
        <w:jc w:val="both"/>
        <w:rPr>
          <w:rFonts w:ascii="Times New Roman" w:hAnsi="Times New Roman" w:cs="Times New Roman"/>
          <w:b/>
          <w:sz w:val="24"/>
          <w:szCs w:val="24"/>
        </w:rPr>
      </w:pPr>
      <w:r w:rsidRPr="00E804E1">
        <w:rPr>
          <w:rFonts w:ascii="Times New Roman" w:hAnsi="Times New Roman" w:cs="Times New Roman"/>
          <w:b/>
          <w:sz w:val="24"/>
          <w:szCs w:val="24"/>
        </w:rPr>
        <w:t>The Medieval Feudal Political System</w:t>
      </w:r>
    </w:p>
    <w:p w:rsidR="00454959" w:rsidRPr="00E804E1" w:rsidRDefault="00C10012" w:rsidP="00E804E1">
      <w:pPr>
        <w:jc w:val="both"/>
        <w:rPr>
          <w:rFonts w:ascii="Times New Roman" w:hAnsi="Times New Roman" w:cs="Times New Roman"/>
          <w:sz w:val="24"/>
          <w:szCs w:val="24"/>
        </w:rPr>
      </w:pPr>
      <w:r w:rsidRPr="00E804E1">
        <w:rPr>
          <w:rFonts w:ascii="Times New Roman" w:hAnsi="Times New Roman" w:cs="Times New Roman"/>
          <w:sz w:val="24"/>
          <w:szCs w:val="24"/>
        </w:rPr>
        <w:t xml:space="preserve"> During the medieval feudal system, the power of monarchs was limited by the nobility and the Church. The feudal arrangement between medieval kings and their nobility was as follows. The king bestowed land (called a “fief”) and tax-exempt status on noble families. In return, that noble family pledged its loyalty to the king and his successors, and promised to provide military assistance (in the form of mounted knights and foot soldiers) in time of war. Feudalism was a symbiotic arrangement (i.e. it was mutually beneficial). However, with limited ability to tax and no standing army, medieval kings were rather politically weak. They constantly worried about powerful nobles throwing their support behind rival claimants to the throne. If a noble rebellion did break out, it was a serious problem. Nobles typically lived in large stone castles which had been built with defense in mind. Their walls were usually many feet thick, and were pierced by narrow slit windows from which archers could pick off attackers without being exposed to enemy fire. In addition, the castle was often surrounded by a moat and was accessible only by a drawbridge which could be quickly raised. Castles also had their own internal water supply.</w:t>
      </w:r>
    </w:p>
    <w:p w:rsidR="00C10012" w:rsidRPr="00E804E1" w:rsidRDefault="00C10012" w:rsidP="00E804E1">
      <w:pPr>
        <w:jc w:val="both"/>
        <w:rPr>
          <w:rFonts w:ascii="Times New Roman" w:hAnsi="Times New Roman" w:cs="Times New Roman"/>
          <w:sz w:val="24"/>
          <w:szCs w:val="24"/>
        </w:rPr>
      </w:pPr>
      <w:r w:rsidRPr="00E804E1">
        <w:rPr>
          <w:rFonts w:ascii="Times New Roman" w:hAnsi="Times New Roman" w:cs="Times New Roman"/>
          <w:sz w:val="24"/>
          <w:szCs w:val="24"/>
        </w:rPr>
        <w:t>Thus, the only way for a king to bring a rebellious noble to heel was to lay siege to his castle. A siege could take many months and there was no guarantee of success. A king had to think carefully about beginning a siege, because to fail would weaken his power even further. The weakness of medieval kings meant that, beyond the capital cities, kingdoms were rather loosely governed. The Roman Catholic Church, which had enormous influence over the population, limited the power of medieval monarchs in three major ways.</w:t>
      </w:r>
    </w:p>
    <w:p w:rsidR="00C10012" w:rsidRPr="00E804E1" w:rsidRDefault="00C10012" w:rsidP="00E804E1">
      <w:pPr>
        <w:jc w:val="both"/>
        <w:rPr>
          <w:rFonts w:ascii="Times New Roman" w:hAnsi="Times New Roman" w:cs="Times New Roman"/>
          <w:sz w:val="24"/>
          <w:szCs w:val="24"/>
        </w:rPr>
      </w:pPr>
      <w:r w:rsidRPr="00E804E1">
        <w:rPr>
          <w:rFonts w:ascii="Times New Roman" w:hAnsi="Times New Roman" w:cs="Times New Roman"/>
          <w:sz w:val="24"/>
          <w:szCs w:val="24"/>
        </w:rPr>
        <w:t xml:space="preserve"> 1. The Church was the single largest landowner in every European country. Dioceses, monasteries, and convents owned vast landed estates and enjoyed tax-exempt status. The monarch was limited to taxing peasants who rented land from the Church. According to medieval tax laws, such property did not actually belong to the Church but, rather, belonged to God, and the revenues generated were used to support clergy, charity, education, and church buildings – in other words, to do God’s work. The government had no authority to tax God! In addition to its tax exempt status the Church had the authority to collect an annual tithe from all </w:t>
      </w:r>
      <w:r w:rsidRPr="00E804E1">
        <w:rPr>
          <w:rFonts w:ascii="Times New Roman" w:hAnsi="Times New Roman" w:cs="Times New Roman"/>
          <w:sz w:val="24"/>
          <w:szCs w:val="24"/>
        </w:rPr>
        <w:lastRenderedPageBreak/>
        <w:t xml:space="preserve">landowners in the kingdom. The tithe was 10% of the value of the produce of the land. While medieval kings were chronically short of cash and couldn’t afford to keep standing armies, the Church possessed much wealth frustratingly beyond their reach. </w:t>
      </w:r>
    </w:p>
    <w:p w:rsidR="00C10012" w:rsidRPr="00E804E1" w:rsidRDefault="00C10012" w:rsidP="00E804E1">
      <w:pPr>
        <w:jc w:val="both"/>
        <w:rPr>
          <w:rFonts w:ascii="Times New Roman" w:hAnsi="Times New Roman" w:cs="Times New Roman"/>
          <w:sz w:val="24"/>
          <w:szCs w:val="24"/>
        </w:rPr>
      </w:pPr>
      <w:r w:rsidRPr="00E804E1">
        <w:rPr>
          <w:rFonts w:ascii="Times New Roman" w:hAnsi="Times New Roman" w:cs="Times New Roman"/>
          <w:sz w:val="24"/>
          <w:szCs w:val="24"/>
        </w:rPr>
        <w:t>2. The Church operated its own ecclesiastical courts outside the jurisdiction of royal courts. Essentially, this meant that if a bishop, priest, monk, or nun committed a crime, they could not be tried in the king’s court. Instead, trial and punishment would be handled internally by the Church itself it its own ecclesiastical court. The reasoning behind this was that secular governments had no right to judge God’s representatives on earth.</w:t>
      </w:r>
    </w:p>
    <w:p w:rsidR="00C10012" w:rsidRPr="00E804E1" w:rsidRDefault="00C10012" w:rsidP="00E804E1">
      <w:pPr>
        <w:jc w:val="both"/>
        <w:rPr>
          <w:rFonts w:ascii="Times New Roman" w:hAnsi="Times New Roman" w:cs="Times New Roman"/>
          <w:sz w:val="24"/>
          <w:szCs w:val="24"/>
        </w:rPr>
      </w:pPr>
      <w:r w:rsidRPr="00E804E1">
        <w:rPr>
          <w:rFonts w:ascii="Times New Roman" w:hAnsi="Times New Roman" w:cs="Times New Roman"/>
          <w:sz w:val="24"/>
          <w:szCs w:val="24"/>
        </w:rPr>
        <w:t xml:space="preserve"> 3. If a monarch challenged the authority of the Church, the Pope could threaten him with excommunication. This meant that he would be temporarily excluded from receiving the sacraments until he resolved his dispute with the Church. During his period of excommunication, his membership in the Church was suspended, and the clergy preached that he no longer enjoyed God’s favor. If he should die during this period, he could not enter heaven. Excommunication was a powerful weapon that undermined the king’s status among the nobility and commoners. If a king still defied the Church, the Pope could pull out an even more powerful weapon – Interdict. This suspended the administering of sacraments in the entire kingdom until the king’s excommunication was lifted. This meant no baptisms, marriages, or funerals for the entire population! Clearly, it was not in the best interest of the monarch to pick a fight with the Church. </w:t>
      </w:r>
    </w:p>
    <w:p w:rsidR="00C10012" w:rsidRPr="00E804E1" w:rsidRDefault="00C10012" w:rsidP="00E804E1">
      <w:pPr>
        <w:jc w:val="both"/>
        <w:rPr>
          <w:rFonts w:ascii="Times New Roman" w:hAnsi="Times New Roman" w:cs="Times New Roman"/>
          <w:b/>
          <w:sz w:val="24"/>
          <w:szCs w:val="24"/>
        </w:rPr>
      </w:pPr>
      <w:r w:rsidRPr="00E804E1">
        <w:rPr>
          <w:rFonts w:ascii="Times New Roman" w:hAnsi="Times New Roman" w:cs="Times New Roman"/>
          <w:b/>
          <w:sz w:val="24"/>
          <w:szCs w:val="24"/>
        </w:rPr>
        <w:t xml:space="preserve">The weakening of the Nobility and Church during the 14th Century Crises </w:t>
      </w:r>
    </w:p>
    <w:p w:rsidR="00C10012" w:rsidRPr="00E804E1" w:rsidRDefault="00C10012" w:rsidP="00E804E1">
      <w:pPr>
        <w:jc w:val="both"/>
        <w:rPr>
          <w:rFonts w:ascii="Times New Roman" w:hAnsi="Times New Roman" w:cs="Times New Roman"/>
          <w:sz w:val="24"/>
          <w:szCs w:val="24"/>
        </w:rPr>
      </w:pPr>
      <w:r w:rsidRPr="00E804E1">
        <w:rPr>
          <w:rFonts w:ascii="Times New Roman" w:hAnsi="Times New Roman" w:cs="Times New Roman"/>
          <w:sz w:val="24"/>
          <w:szCs w:val="24"/>
        </w:rPr>
        <w:t xml:space="preserve">The Black Death which hit Europe repeatedly from the mid-14th century onwards seriously weakened the Church and nobility. The Church’s inability to explain the plague or to protect the population undermined its influence. The Black Death also ruined the finances of many noble families as millions of rent-paying peasants died. In the ensuing labor shortage, nobles had to compete to rent land to surviving peasants who were able to sign long-term leases on favorable terms. Nobles who weren’t able to rent out land had few ways of earning money, and many went bankrupt. </w:t>
      </w:r>
    </w:p>
    <w:p w:rsidR="00C10012" w:rsidRPr="00E804E1" w:rsidRDefault="00C10012" w:rsidP="00E804E1">
      <w:pPr>
        <w:jc w:val="both"/>
        <w:rPr>
          <w:rFonts w:ascii="Times New Roman" w:hAnsi="Times New Roman" w:cs="Times New Roman"/>
          <w:sz w:val="24"/>
          <w:szCs w:val="24"/>
        </w:rPr>
      </w:pPr>
      <w:r w:rsidRPr="00E804E1">
        <w:rPr>
          <w:rFonts w:ascii="Times New Roman" w:hAnsi="Times New Roman" w:cs="Times New Roman"/>
          <w:sz w:val="24"/>
          <w:szCs w:val="24"/>
        </w:rPr>
        <w:t>The Avignon Papacy and the Great Schism did irreparable damage to the Church. As we have studied earlier in this unit, between 1309 and 1377 the Roman Catholic Church was based in Avignon, France. Losing control of much of the Papal States in central Italy eliminated a huge source of Church revenue. As a result, the Papacy came up with new means of raising money – increasing fees for baptisms, weddings, funerals, etc., selling church offices and indulgences (note: indulgences had originally been granted to crusaders going to the Holy Land but now the Avignon Papacy was openly selling them). This caused great resentment among the people who came to see the Papacy as greedy and materialistic. A wave of anti-clericalism arose across Europe. Between 1377 and 1415 the Great Schism occurred when rival popes all claimed the throne of St. Peter. At one point there were three popes excommunicating each other!</w:t>
      </w:r>
    </w:p>
    <w:p w:rsidR="00C10012" w:rsidRPr="00E804E1" w:rsidRDefault="00C10012" w:rsidP="00E804E1">
      <w:pPr>
        <w:jc w:val="both"/>
        <w:rPr>
          <w:rFonts w:ascii="Times New Roman" w:hAnsi="Times New Roman" w:cs="Times New Roman"/>
          <w:sz w:val="24"/>
          <w:szCs w:val="24"/>
        </w:rPr>
      </w:pPr>
      <w:r w:rsidRPr="00E804E1">
        <w:rPr>
          <w:rFonts w:ascii="Times New Roman" w:hAnsi="Times New Roman" w:cs="Times New Roman"/>
          <w:sz w:val="24"/>
          <w:szCs w:val="24"/>
        </w:rPr>
        <w:lastRenderedPageBreak/>
        <w:t xml:space="preserve">The Hundred Years’ War and the arrival of new weapons weakened the military power of the nobility. During the war, the age of the mounted noble knight came to an end. Newly-invented English longbows, which dispatched arrows capable of piercing steel armor, cut down thousands of French knights. Another new weapon was gunpowder. Invented by the Chinese, gunpowder had gradually made its way across Eurasia through the Muslim world and into Moorish Spain. First used during the </w:t>
      </w:r>
      <w:proofErr w:type="spellStart"/>
      <w:r w:rsidRPr="00E804E1">
        <w:rPr>
          <w:rFonts w:ascii="Times New Roman" w:hAnsi="Times New Roman" w:cs="Times New Roman"/>
          <w:sz w:val="24"/>
          <w:szCs w:val="24"/>
        </w:rPr>
        <w:t>Reconquista</w:t>
      </w:r>
      <w:proofErr w:type="spellEnd"/>
      <w:r w:rsidRPr="00E804E1">
        <w:rPr>
          <w:rFonts w:ascii="Times New Roman" w:hAnsi="Times New Roman" w:cs="Times New Roman"/>
          <w:sz w:val="24"/>
          <w:szCs w:val="24"/>
        </w:rPr>
        <w:t xml:space="preserve"> on the Iberian Peninsula, its value was seen by the English and French during their century-long struggle. Monarchs were quick to monopolize this new technology. Royal gunpowder workshops became the sole source. This was deliberately done in order to keep the manufacture of gunpowder out of the hands of the nobility. This gave a distinct advantage to monarchs. Now, rebellious nobles found it more difficult to barricade themselves inside their castles since the king could bring up cannons and more easily lay siege. </w:t>
      </w:r>
    </w:p>
    <w:p w:rsidR="00C10012" w:rsidRPr="00E804E1" w:rsidRDefault="00C10012" w:rsidP="00E804E1">
      <w:pPr>
        <w:jc w:val="both"/>
        <w:rPr>
          <w:rFonts w:ascii="Times New Roman" w:hAnsi="Times New Roman" w:cs="Times New Roman"/>
          <w:sz w:val="24"/>
          <w:szCs w:val="24"/>
        </w:rPr>
      </w:pPr>
      <w:r w:rsidRPr="00E804E1">
        <w:rPr>
          <w:rFonts w:ascii="Times New Roman" w:hAnsi="Times New Roman" w:cs="Times New Roman"/>
          <w:sz w:val="24"/>
          <w:szCs w:val="24"/>
        </w:rPr>
        <w:t xml:space="preserve">The Partnership between Monarchs and Towns also weakened the nobility. Townspeople, especially the burghers (merchants and professionals) had long resented local noble interference in their affairs. During the crises of the 14th century, cash-strapped nobles frequently attempted to get their hands on the wealth in towns by taxing townspeople or by simply plundering property. In response, town councils reached out to monarchs for protection. In return for paying taxes to the monarchy, towns received royal charters stating that they could form their own councils and select their own mayors without interference from the local nobility. Nobles who attempted to plunder towns would be brought to justice in the royal courts. In addition to receiving much needed taxes, monarchs could also use educated middle class lawyers to staff their bureaucracies, thus diluting the influence of the nobility. </w:t>
      </w:r>
    </w:p>
    <w:p w:rsidR="00C10012" w:rsidRPr="00E804E1" w:rsidRDefault="00C10012" w:rsidP="00E804E1">
      <w:pPr>
        <w:jc w:val="both"/>
        <w:rPr>
          <w:rFonts w:ascii="Times New Roman" w:hAnsi="Times New Roman" w:cs="Times New Roman"/>
          <w:sz w:val="24"/>
          <w:szCs w:val="24"/>
        </w:rPr>
      </w:pPr>
      <w:r w:rsidRPr="00E804E1">
        <w:rPr>
          <w:rFonts w:ascii="Times New Roman" w:hAnsi="Times New Roman" w:cs="Times New Roman"/>
          <w:sz w:val="24"/>
          <w:szCs w:val="24"/>
        </w:rPr>
        <w:t>While these four major factors explain the rise of monarchy in general terms, let us now look specifically at the more powerful “New Monarchies” that emerged in Spain, France, and England after 1450.</w:t>
      </w:r>
    </w:p>
    <w:p w:rsidR="00E804E1" w:rsidRPr="00E804E1" w:rsidRDefault="008C6DDF" w:rsidP="00E804E1">
      <w:pPr>
        <w:jc w:val="both"/>
        <w:rPr>
          <w:rFonts w:ascii="Times New Roman" w:hAnsi="Times New Roman" w:cs="Times New Roman"/>
          <w:b/>
          <w:sz w:val="24"/>
          <w:szCs w:val="24"/>
        </w:rPr>
      </w:pPr>
      <w:r w:rsidRPr="00E804E1">
        <w:rPr>
          <w:rFonts w:ascii="Times New Roman" w:hAnsi="Times New Roman" w:cs="Times New Roman"/>
          <w:b/>
          <w:sz w:val="24"/>
          <w:szCs w:val="24"/>
        </w:rPr>
        <w:t xml:space="preserve">The New Monarchy in Spain </w:t>
      </w:r>
    </w:p>
    <w:p w:rsidR="008C6DDF" w:rsidRPr="00E804E1" w:rsidRDefault="008C6DDF" w:rsidP="00E804E1">
      <w:pPr>
        <w:jc w:val="both"/>
        <w:rPr>
          <w:rFonts w:ascii="Times New Roman" w:hAnsi="Times New Roman" w:cs="Times New Roman"/>
          <w:sz w:val="24"/>
          <w:szCs w:val="24"/>
        </w:rPr>
      </w:pPr>
      <w:r w:rsidRPr="00E804E1">
        <w:rPr>
          <w:rFonts w:ascii="Times New Roman" w:hAnsi="Times New Roman" w:cs="Times New Roman"/>
          <w:sz w:val="24"/>
          <w:szCs w:val="24"/>
        </w:rPr>
        <w:t xml:space="preserve">The New Monarchy in Spain began with the marriage of King Ferdinand of Aragon and Queen Isabella of Castile in 1469. While Aragon and Castile maintained separate systems of law and taxation, it was the beginning of a unified Spanish Kingdom. For centuries, Spanish Christians had been fighting the </w:t>
      </w:r>
      <w:proofErr w:type="spellStart"/>
      <w:r w:rsidRPr="00E804E1">
        <w:rPr>
          <w:rFonts w:ascii="Times New Roman" w:hAnsi="Times New Roman" w:cs="Times New Roman"/>
          <w:sz w:val="24"/>
          <w:szCs w:val="24"/>
        </w:rPr>
        <w:t>Reconquista</w:t>
      </w:r>
      <w:proofErr w:type="spellEnd"/>
      <w:r w:rsidRPr="00E804E1">
        <w:rPr>
          <w:rFonts w:ascii="Times New Roman" w:hAnsi="Times New Roman" w:cs="Times New Roman"/>
          <w:sz w:val="24"/>
          <w:szCs w:val="24"/>
        </w:rPr>
        <w:t xml:space="preserve"> against the Moors (Spanish Muslims). With their combined strength, Ferdinand and Isabella completed the struggle by conquering the last Moorish Kingdom of Granada in January, 1492. The conquest of the small Kingdom of Navarre in 1512 placed the whole Iberian Peninsula, excluding Portugal, under the control of the Spanish monarchy. Ferdinand and Isabella moved to eliminate the threat powerful noble families posed to their rule. They allied with the </w:t>
      </w:r>
      <w:proofErr w:type="spellStart"/>
      <w:r w:rsidRPr="00E804E1">
        <w:rPr>
          <w:rFonts w:ascii="Times New Roman" w:hAnsi="Times New Roman" w:cs="Times New Roman"/>
          <w:sz w:val="24"/>
          <w:szCs w:val="24"/>
        </w:rPr>
        <w:t>Hermandades</w:t>
      </w:r>
      <w:proofErr w:type="spellEnd"/>
      <w:r w:rsidRPr="00E804E1">
        <w:rPr>
          <w:rFonts w:ascii="Times New Roman" w:hAnsi="Times New Roman" w:cs="Times New Roman"/>
          <w:sz w:val="24"/>
          <w:szCs w:val="24"/>
        </w:rPr>
        <w:t xml:space="preserve">, which were militias established by towns to provide protection against marauding nobles during the </w:t>
      </w:r>
      <w:proofErr w:type="spellStart"/>
      <w:r w:rsidRPr="00E804E1">
        <w:rPr>
          <w:rFonts w:ascii="Times New Roman" w:hAnsi="Times New Roman" w:cs="Times New Roman"/>
          <w:sz w:val="24"/>
          <w:szCs w:val="24"/>
        </w:rPr>
        <w:t>Reconquista</w:t>
      </w:r>
      <w:proofErr w:type="spellEnd"/>
      <w:r w:rsidRPr="00E804E1">
        <w:rPr>
          <w:rFonts w:ascii="Times New Roman" w:hAnsi="Times New Roman" w:cs="Times New Roman"/>
          <w:sz w:val="24"/>
          <w:szCs w:val="24"/>
        </w:rPr>
        <w:t xml:space="preserve">. The monarchy skillfully turned the </w:t>
      </w:r>
      <w:proofErr w:type="spellStart"/>
      <w:r w:rsidRPr="00E804E1">
        <w:rPr>
          <w:rFonts w:ascii="Times New Roman" w:hAnsi="Times New Roman" w:cs="Times New Roman"/>
          <w:sz w:val="24"/>
          <w:szCs w:val="24"/>
        </w:rPr>
        <w:t>Hermandades</w:t>
      </w:r>
      <w:proofErr w:type="spellEnd"/>
      <w:r w:rsidRPr="00E804E1">
        <w:rPr>
          <w:rFonts w:ascii="Times New Roman" w:hAnsi="Times New Roman" w:cs="Times New Roman"/>
          <w:sz w:val="24"/>
          <w:szCs w:val="24"/>
        </w:rPr>
        <w:t xml:space="preserve"> into sort of local police forces loyal to the Crown. To further reduce the influence of major nobles, Ferdinand and Isabella excluded them from the Royal Council (the monarchy’s advisors and ministers), instead relying on educated clergy and middle class lawyers. </w:t>
      </w:r>
    </w:p>
    <w:p w:rsidR="00C10012" w:rsidRPr="00E804E1" w:rsidRDefault="008C6DDF" w:rsidP="00E804E1">
      <w:pPr>
        <w:jc w:val="both"/>
        <w:rPr>
          <w:rFonts w:ascii="Times New Roman" w:hAnsi="Times New Roman" w:cs="Times New Roman"/>
          <w:sz w:val="24"/>
          <w:szCs w:val="24"/>
        </w:rPr>
      </w:pPr>
      <w:r w:rsidRPr="00E804E1">
        <w:rPr>
          <w:rFonts w:ascii="Times New Roman" w:hAnsi="Times New Roman" w:cs="Times New Roman"/>
          <w:sz w:val="24"/>
          <w:szCs w:val="24"/>
        </w:rPr>
        <w:lastRenderedPageBreak/>
        <w:t xml:space="preserve">Ferdinand and Isabella used Catholicism to bring greater unity to their Kingdom. Spain contained large minorities of Jews and Muslims which were beyond the usual means of control by the monarchy. Isabella was a devout Catholic and Ferdinand less so, but both believed that emphasizing a common Spanish Catholicism would bind the various kingdoms together. Furthermore, during the </w:t>
      </w:r>
      <w:proofErr w:type="spellStart"/>
      <w:r w:rsidRPr="00E804E1">
        <w:rPr>
          <w:rFonts w:ascii="Times New Roman" w:hAnsi="Times New Roman" w:cs="Times New Roman"/>
          <w:sz w:val="24"/>
          <w:szCs w:val="24"/>
        </w:rPr>
        <w:t>Reconquista</w:t>
      </w:r>
      <w:proofErr w:type="spellEnd"/>
      <w:r w:rsidRPr="00E804E1">
        <w:rPr>
          <w:rFonts w:ascii="Times New Roman" w:hAnsi="Times New Roman" w:cs="Times New Roman"/>
          <w:sz w:val="24"/>
          <w:szCs w:val="24"/>
        </w:rPr>
        <w:t xml:space="preserve">, Spanish Christians had become quite anti-Semitic and anti- Muslim. The monarchy used this to gain popularity. In 1492, the King and Queen issued an edict of expulsion that ordered all Jews to leave Spain. Massive amounts of Jewish-owned property were confiscated by the Crown. In 1502, the Muslims were expelled. Ferdinand and Isabella also established the Spanish Inquisition whose task was to investigate </w:t>
      </w:r>
      <w:proofErr w:type="spellStart"/>
      <w:r w:rsidRPr="00E804E1">
        <w:rPr>
          <w:rFonts w:ascii="Times New Roman" w:hAnsi="Times New Roman" w:cs="Times New Roman"/>
          <w:sz w:val="24"/>
          <w:szCs w:val="24"/>
        </w:rPr>
        <w:t>conversos</w:t>
      </w:r>
      <w:proofErr w:type="spellEnd"/>
      <w:r w:rsidRPr="00E804E1">
        <w:rPr>
          <w:rFonts w:ascii="Times New Roman" w:hAnsi="Times New Roman" w:cs="Times New Roman"/>
          <w:sz w:val="24"/>
          <w:szCs w:val="24"/>
        </w:rPr>
        <w:t xml:space="preserve"> (Jews who had converted to Catholicism) and </w:t>
      </w:r>
      <w:proofErr w:type="spellStart"/>
      <w:proofErr w:type="gramStart"/>
      <w:r w:rsidRPr="00E804E1">
        <w:rPr>
          <w:rFonts w:ascii="Times New Roman" w:hAnsi="Times New Roman" w:cs="Times New Roman"/>
          <w:sz w:val="24"/>
          <w:szCs w:val="24"/>
        </w:rPr>
        <w:t>moriscos</w:t>
      </w:r>
      <w:proofErr w:type="spellEnd"/>
      <w:proofErr w:type="gramEnd"/>
      <w:r w:rsidRPr="00E804E1">
        <w:rPr>
          <w:rFonts w:ascii="Times New Roman" w:hAnsi="Times New Roman" w:cs="Times New Roman"/>
          <w:sz w:val="24"/>
          <w:szCs w:val="24"/>
        </w:rPr>
        <w:t xml:space="preserve"> (Muslims who had done the same). </w:t>
      </w:r>
      <w:proofErr w:type="spellStart"/>
      <w:r w:rsidRPr="00E804E1">
        <w:rPr>
          <w:rFonts w:ascii="Times New Roman" w:hAnsi="Times New Roman" w:cs="Times New Roman"/>
          <w:sz w:val="24"/>
          <w:szCs w:val="24"/>
        </w:rPr>
        <w:t>Tomás</w:t>
      </w:r>
      <w:proofErr w:type="spellEnd"/>
      <w:r w:rsidRPr="00E804E1">
        <w:rPr>
          <w:rFonts w:ascii="Times New Roman" w:hAnsi="Times New Roman" w:cs="Times New Roman"/>
          <w:sz w:val="24"/>
          <w:szCs w:val="24"/>
        </w:rPr>
        <w:t xml:space="preserve"> de Torquemada, a Dominican monk who was Isabella’s personal priest, served as the first Grand Inquisitor. The methods of torture used against those accused of relapsing into their old beliefs were severe. Between 1480 and 1530, about 2,000 people were burned at the stake. Tens of thousands of others suffered physical and financial punishments but survived. Ferdinand and Isabella also took advantage of the fact that between 1492 and 1503 there was a Spanish-born Pope, Alexander VI, on the Throne of St. Peter. Alexander gave the Spanish monarchy the authority to appoint bishops and abbots (heads of monasteries) in Spain, and to control the Inquisition. This essentially put the Catholic Church in Spain under the control of the monarchy.</w:t>
      </w:r>
    </w:p>
    <w:p w:rsidR="008C6DDF" w:rsidRPr="00E804E1" w:rsidRDefault="008C6DDF" w:rsidP="00E804E1">
      <w:pPr>
        <w:jc w:val="both"/>
        <w:rPr>
          <w:rFonts w:ascii="Times New Roman" w:hAnsi="Times New Roman" w:cs="Times New Roman"/>
          <w:sz w:val="24"/>
          <w:szCs w:val="24"/>
        </w:rPr>
      </w:pPr>
      <w:r w:rsidRPr="00E804E1">
        <w:rPr>
          <w:rFonts w:ascii="Times New Roman" w:hAnsi="Times New Roman" w:cs="Times New Roman"/>
          <w:sz w:val="24"/>
          <w:szCs w:val="24"/>
        </w:rPr>
        <w:t xml:space="preserve">The discovery of the Americas by Christopher Columbus in 1492, and especially the conquests of the Aztec Empire in the 1520s by </w:t>
      </w:r>
      <w:proofErr w:type="spellStart"/>
      <w:r w:rsidRPr="00E804E1">
        <w:rPr>
          <w:rFonts w:ascii="Times New Roman" w:hAnsi="Times New Roman" w:cs="Times New Roman"/>
          <w:sz w:val="24"/>
          <w:szCs w:val="24"/>
        </w:rPr>
        <w:t>Hernán</w:t>
      </w:r>
      <w:proofErr w:type="spellEnd"/>
      <w:r w:rsidRPr="00E804E1">
        <w:rPr>
          <w:rFonts w:ascii="Times New Roman" w:hAnsi="Times New Roman" w:cs="Times New Roman"/>
          <w:sz w:val="24"/>
          <w:szCs w:val="24"/>
        </w:rPr>
        <w:t xml:space="preserve"> Cortés, and the Inca Empire in the 1530s by Francisco Pizarro, brought tremendous wealth and power to the Spanish monarchy. This is a very important factor in establishing the New Monarchy in Spain, and we will explore it in greater detail in tomorrow’s reading. </w:t>
      </w:r>
    </w:p>
    <w:p w:rsidR="008C6DDF" w:rsidRPr="00E804E1" w:rsidRDefault="008C6DDF" w:rsidP="00E804E1">
      <w:pPr>
        <w:jc w:val="both"/>
        <w:rPr>
          <w:rFonts w:ascii="Times New Roman" w:hAnsi="Times New Roman" w:cs="Times New Roman"/>
          <w:sz w:val="24"/>
          <w:szCs w:val="24"/>
        </w:rPr>
      </w:pPr>
      <w:r w:rsidRPr="00E804E1">
        <w:rPr>
          <w:rFonts w:ascii="Times New Roman" w:hAnsi="Times New Roman" w:cs="Times New Roman"/>
          <w:sz w:val="24"/>
          <w:szCs w:val="24"/>
        </w:rPr>
        <w:t>Ferdinand and Isabella recognized the rejuvenated France as its main rival, and so they used their daughters to secure international alliances. Their eldest daughter, Joanna of Castile, was married into the Habsburg family who controlled the Holy Roman Empire. Their younger daughter, Catherine of Aragon, was married into England’s Tudor family. Ferdinand and Isabella had no male heir, and when they died, the Kingdom passed to Joanna’s son, who ruled both Spain and the Holy Roman Empire as Charles V.</w:t>
      </w:r>
    </w:p>
    <w:p w:rsidR="008C6DDF" w:rsidRPr="00E804E1" w:rsidRDefault="008C6DDF" w:rsidP="00E804E1">
      <w:pPr>
        <w:jc w:val="both"/>
        <w:rPr>
          <w:rFonts w:ascii="Times New Roman" w:hAnsi="Times New Roman" w:cs="Times New Roman"/>
          <w:sz w:val="24"/>
          <w:szCs w:val="24"/>
        </w:rPr>
      </w:pPr>
      <w:r w:rsidRPr="00E804E1">
        <w:rPr>
          <w:rFonts w:ascii="Times New Roman" w:hAnsi="Times New Roman" w:cs="Times New Roman"/>
          <w:sz w:val="24"/>
          <w:szCs w:val="24"/>
        </w:rPr>
        <w:t xml:space="preserve">The New Monarchy in France We can trace the beginning of the New Monarchy in France to the end of the Hundred Years’ War in 1453. The Valois Dynasty had been in power since 1328, but its rule had been almost destroyed by the English invasion and occupation. At the end of the Hundred Years’ War, except for the Channel port of Calais, the English had been driven out of France. Nonetheless, the long war had left the Kingdom badly divided, drastically depopulated, commercially ruined, and agriculturally weak. King Charles VII, who led France to victory, seemed an unlikely person to do so. He was frail and indecisive. His legitimacy was questioned because his father had been considered deranged and his mother was notoriously promiscuous! Charles, however, was made great by those who served him. Joan of Arc, the Maid of Orleans, </w:t>
      </w:r>
      <w:r w:rsidRPr="00E804E1">
        <w:rPr>
          <w:rFonts w:ascii="Times New Roman" w:hAnsi="Times New Roman" w:cs="Times New Roman"/>
          <w:sz w:val="24"/>
          <w:szCs w:val="24"/>
        </w:rPr>
        <w:lastRenderedPageBreak/>
        <w:t>had rallied his army to victory over the English, and the merchant-banker, Jacques Coeur, had financed the war.</w:t>
      </w:r>
    </w:p>
    <w:p w:rsidR="008C6DDF" w:rsidRPr="00E804E1" w:rsidRDefault="008C6DDF" w:rsidP="00E804E1">
      <w:pPr>
        <w:jc w:val="both"/>
        <w:rPr>
          <w:rFonts w:ascii="Times New Roman" w:hAnsi="Times New Roman" w:cs="Times New Roman"/>
          <w:sz w:val="24"/>
          <w:szCs w:val="24"/>
        </w:rPr>
      </w:pPr>
      <w:r w:rsidRPr="00E804E1">
        <w:rPr>
          <w:rFonts w:ascii="Times New Roman" w:hAnsi="Times New Roman" w:cs="Times New Roman"/>
          <w:sz w:val="24"/>
          <w:szCs w:val="24"/>
        </w:rPr>
        <w:t xml:space="preserve">While the great nobles of France had suffered terribly from the arrows of English archers, King Charles reduced their influence still further when he reorganized the Royal Council and staffed it largely with middle class lawyers. He also strengthened royal finances through taxes such as the </w:t>
      </w:r>
      <w:proofErr w:type="spellStart"/>
      <w:r w:rsidRPr="00E804E1">
        <w:rPr>
          <w:rFonts w:ascii="Times New Roman" w:hAnsi="Times New Roman" w:cs="Times New Roman"/>
          <w:sz w:val="24"/>
          <w:szCs w:val="24"/>
        </w:rPr>
        <w:t>taille</w:t>
      </w:r>
      <w:proofErr w:type="spellEnd"/>
      <w:r w:rsidRPr="00E804E1">
        <w:rPr>
          <w:rFonts w:ascii="Times New Roman" w:hAnsi="Times New Roman" w:cs="Times New Roman"/>
          <w:sz w:val="24"/>
          <w:szCs w:val="24"/>
        </w:rPr>
        <w:t xml:space="preserve"> (land tax) and the </w:t>
      </w:r>
      <w:proofErr w:type="spellStart"/>
      <w:r w:rsidRPr="00E804E1">
        <w:rPr>
          <w:rFonts w:ascii="Times New Roman" w:hAnsi="Times New Roman" w:cs="Times New Roman"/>
          <w:sz w:val="24"/>
          <w:szCs w:val="24"/>
        </w:rPr>
        <w:t>gabelle</w:t>
      </w:r>
      <w:proofErr w:type="spellEnd"/>
      <w:r w:rsidRPr="00E804E1">
        <w:rPr>
          <w:rFonts w:ascii="Times New Roman" w:hAnsi="Times New Roman" w:cs="Times New Roman"/>
          <w:sz w:val="24"/>
          <w:szCs w:val="24"/>
        </w:rPr>
        <w:t xml:space="preserve"> (salt tax). These remained the monarchy’s chief sources of revenue until the French Revolution of 1789. The </w:t>
      </w:r>
      <w:proofErr w:type="spellStart"/>
      <w:r w:rsidRPr="00E804E1">
        <w:rPr>
          <w:rFonts w:ascii="Times New Roman" w:hAnsi="Times New Roman" w:cs="Times New Roman"/>
          <w:sz w:val="24"/>
          <w:szCs w:val="24"/>
        </w:rPr>
        <w:t>taille</w:t>
      </w:r>
      <w:proofErr w:type="spellEnd"/>
      <w:r w:rsidRPr="00E804E1">
        <w:rPr>
          <w:rFonts w:ascii="Times New Roman" w:hAnsi="Times New Roman" w:cs="Times New Roman"/>
          <w:sz w:val="24"/>
          <w:szCs w:val="24"/>
        </w:rPr>
        <w:t xml:space="preserve"> was levied on cultivated and pasture land. Charles had enough revenue to fund a standing army of cavalry and foot soldiers – the first permanent army in French history. He also gained control over the Catholic Church in France. The monarchy claimed the right to appoint French bishops and abbots. It also stipulated that all money collected by the Church (in the form of tithes and fees) would be used by the Church in France, and would not be sent to the Vatican in Rome. While the Pope initially objected to these claims, he later accepted them. These rights of the French monarchy over the Catholic Church in France were called the “</w:t>
      </w:r>
      <w:proofErr w:type="spellStart"/>
      <w:r w:rsidRPr="00E804E1">
        <w:rPr>
          <w:rFonts w:ascii="Times New Roman" w:hAnsi="Times New Roman" w:cs="Times New Roman"/>
          <w:sz w:val="24"/>
          <w:szCs w:val="24"/>
        </w:rPr>
        <w:t>Gallican</w:t>
      </w:r>
      <w:proofErr w:type="spellEnd"/>
      <w:r w:rsidRPr="00E804E1">
        <w:rPr>
          <w:rFonts w:ascii="Times New Roman" w:hAnsi="Times New Roman" w:cs="Times New Roman"/>
          <w:sz w:val="24"/>
          <w:szCs w:val="24"/>
        </w:rPr>
        <w:t xml:space="preserve"> Liberties” (“Gaul” was the Latin word for France). When Charles VII died in 1461 he was succeeded by his son, Louis XI, who continued to strengthen France by conquering the Duchy of Burgundy and adding it to his Kingdom.</w:t>
      </w:r>
    </w:p>
    <w:p w:rsidR="008C6DDF" w:rsidRPr="00E804E1" w:rsidRDefault="008C6DDF" w:rsidP="00E804E1">
      <w:pPr>
        <w:jc w:val="both"/>
        <w:rPr>
          <w:rFonts w:ascii="Times New Roman" w:hAnsi="Times New Roman" w:cs="Times New Roman"/>
          <w:b/>
          <w:sz w:val="24"/>
          <w:szCs w:val="24"/>
        </w:rPr>
      </w:pPr>
      <w:r w:rsidRPr="00E804E1">
        <w:rPr>
          <w:rFonts w:ascii="Times New Roman" w:hAnsi="Times New Roman" w:cs="Times New Roman"/>
          <w:b/>
          <w:sz w:val="24"/>
          <w:szCs w:val="24"/>
        </w:rPr>
        <w:t xml:space="preserve">The New Monarchy in England </w:t>
      </w:r>
    </w:p>
    <w:p w:rsidR="008C6DDF" w:rsidRPr="00E804E1" w:rsidRDefault="008C6DDF" w:rsidP="00E804E1">
      <w:pPr>
        <w:jc w:val="both"/>
        <w:rPr>
          <w:rFonts w:ascii="Times New Roman" w:hAnsi="Times New Roman" w:cs="Times New Roman"/>
          <w:sz w:val="24"/>
          <w:szCs w:val="24"/>
        </w:rPr>
      </w:pPr>
      <w:r w:rsidRPr="00E804E1">
        <w:rPr>
          <w:rFonts w:ascii="Times New Roman" w:hAnsi="Times New Roman" w:cs="Times New Roman"/>
          <w:sz w:val="24"/>
          <w:szCs w:val="24"/>
        </w:rPr>
        <w:t>The New Monarchy started in England with the Tudor dynasty, whose first king, Henry VII gained the throne in 1485 by defeating the House of York in the noble conflicts known as the Wars of the Roses. In these wars, the great noble families of England had seriously weakened each other, to the advantage of the new king. Henry VII eliminated the high nobility as a threat to his power. He was supported by the minor nobility and the wealthy merchant-banker class, whose property had often been destroyed during the Wars of the Roses, and who sought an end to anarchy. Since these two groups dominated the Parliament, Henry VII was able to achieve Parliamentary approval for his policies. He had Parliament pass a law against “livery and maintenance,” the practice by which great nobles maintained private armies wearing their own livery or insignia. Parliament also approved Henry’s creation of a special court to put rebellious nobles on trial. It met in the Palace of Westminster, in a room called the Star Chamber because its blue ceiling was decorated with golden stars. Accused people were not entitled to see evidence against them, sessions were held in secret, torture could be applied to extract confessions, and juries were not called. Punishment of his “</w:t>
      </w:r>
      <w:proofErr w:type="spellStart"/>
      <w:r w:rsidRPr="00E804E1">
        <w:rPr>
          <w:rFonts w:ascii="Times New Roman" w:hAnsi="Times New Roman" w:cs="Times New Roman"/>
          <w:sz w:val="24"/>
          <w:szCs w:val="24"/>
        </w:rPr>
        <w:t>overmighty</w:t>
      </w:r>
      <w:proofErr w:type="spellEnd"/>
      <w:r w:rsidRPr="00E804E1">
        <w:rPr>
          <w:rFonts w:ascii="Times New Roman" w:hAnsi="Times New Roman" w:cs="Times New Roman"/>
          <w:sz w:val="24"/>
          <w:szCs w:val="24"/>
        </w:rPr>
        <w:t xml:space="preserve"> subjects” through fines and confiscations of property raised substantial revenues for the King! In many ways, Star Chamber violated English common law, but it effectively reduced noble troublemakers. Parliament also gave Henry VII the authority to control tariffs (taxes on foreign imports). These sources of revenue enabled the King to firmly establish his authority. He reduced his reliance on Parliament for further revenues by living frugally (he had a reputation of being miserly), and by keeping England out of wars. He ensured peace with Scotland through the marriage of his daughter Margaret to the Scottish king. He created an alliance with Spain through the marriage of his eldest son, Arthur, to Catherine of Aragon, the daughter of Ferdinand and Isabella. When </w:t>
      </w:r>
      <w:r w:rsidRPr="00E804E1">
        <w:rPr>
          <w:rFonts w:ascii="Times New Roman" w:hAnsi="Times New Roman" w:cs="Times New Roman"/>
          <w:sz w:val="24"/>
          <w:szCs w:val="24"/>
        </w:rPr>
        <w:lastRenderedPageBreak/>
        <w:t>Arthur died prematurely, Henry maintained his Spanish alliance by arranging for Catherine to marry his second son, Henry (the future Henry VIII). Finally, the King rarely included high ranking nobles in his Royal Council. Instead, he relied largely on minor nobles, educated clergy, and middle class lawyers. When Henry VII died in 1509, he handed his son, Henry VIII, a kingdom at peace both domestically and internationally, and the majesty of the monarchy greatly enhanced.</w:t>
      </w:r>
    </w:p>
    <w:p w:rsidR="008C6DDF" w:rsidRPr="00E804E1" w:rsidRDefault="008C6DDF" w:rsidP="00E804E1">
      <w:pPr>
        <w:jc w:val="both"/>
        <w:rPr>
          <w:rFonts w:ascii="Times New Roman" w:hAnsi="Times New Roman" w:cs="Times New Roman"/>
          <w:b/>
          <w:sz w:val="24"/>
          <w:szCs w:val="24"/>
        </w:rPr>
      </w:pPr>
      <w:r w:rsidRPr="00E804E1">
        <w:rPr>
          <w:rFonts w:ascii="Times New Roman" w:hAnsi="Times New Roman" w:cs="Times New Roman"/>
          <w:b/>
          <w:sz w:val="24"/>
          <w:szCs w:val="24"/>
        </w:rPr>
        <w:t xml:space="preserve">The Decline of the Italian City-States </w:t>
      </w:r>
    </w:p>
    <w:p w:rsidR="008C6DDF" w:rsidRPr="00E804E1" w:rsidRDefault="008C6DDF" w:rsidP="00E804E1">
      <w:pPr>
        <w:jc w:val="both"/>
        <w:rPr>
          <w:rFonts w:ascii="Times New Roman" w:hAnsi="Times New Roman" w:cs="Times New Roman"/>
          <w:sz w:val="24"/>
          <w:szCs w:val="24"/>
        </w:rPr>
      </w:pPr>
      <w:r w:rsidRPr="00E804E1">
        <w:rPr>
          <w:rFonts w:ascii="Times New Roman" w:hAnsi="Times New Roman" w:cs="Times New Roman"/>
          <w:sz w:val="24"/>
          <w:szCs w:val="24"/>
        </w:rPr>
        <w:t xml:space="preserve">Unlike Spain, France, and England, the Italian city-states never achieved consolidation and centralization, and instead remained a nest of fierce rivalries. Only the Ottoman conquest of Constantinople in 1453 awakened the city-states to the possibility of a Turkish conquest of Italy. And so, in 1454, they signed the Peace of Lodi, in which they agreed to keep the peace amongst themselves, and to provide a unified defense if attacked by the Ottomans. The Peace of Lodi held until 1494 when Naples, Florence, and the Papal States went to war with Milan. In a panic, the Duke of Milan, </w:t>
      </w:r>
      <w:proofErr w:type="spellStart"/>
      <w:r w:rsidRPr="00E804E1">
        <w:rPr>
          <w:rFonts w:ascii="Times New Roman" w:hAnsi="Times New Roman" w:cs="Times New Roman"/>
          <w:sz w:val="24"/>
          <w:szCs w:val="24"/>
        </w:rPr>
        <w:t>Ludovico</w:t>
      </w:r>
      <w:proofErr w:type="spellEnd"/>
      <w:r w:rsidRPr="00E804E1">
        <w:rPr>
          <w:rFonts w:ascii="Times New Roman" w:hAnsi="Times New Roman" w:cs="Times New Roman"/>
          <w:sz w:val="24"/>
          <w:szCs w:val="24"/>
        </w:rPr>
        <w:t xml:space="preserve"> Sforza, called on the French for help. Eyeing the wealth of Italy, and eager to expand his power, King Charles VIII (grandson of Charles VII) didn’t need to be asked twice! The French army swept through the Italian Peninsula without much opposition, and soon Florence, Rome, and Naples had been taken. Then, Ferdinand and Isabella, fearing that French control of Italy would make them far more powerful than Spain, sent in their army to support the Papal States and to expel the French. To make a long story short, all hell broke loose in Italy. French and Spanish armies pillaged their way up and down the Peninsula while the Italian city-states made and broke alliances in futile attempts to maintain their independence and even enlarge their territories. When Charles V (Habsburg) became King of Spain in 1516, and was elected Holy Roman Emperor in 1519, he was able to bring greater forces into Italy. Fearing a complete Habsburg victory, the Pope shifted his alliance to the French! In 1527, Charles V’s troops sacked the city of Rome, looting much of its wealth. The Pope practically became a prisoner of the Emperor! </w:t>
      </w:r>
    </w:p>
    <w:p w:rsidR="008C6DDF" w:rsidRPr="00E804E1" w:rsidRDefault="008C6DDF" w:rsidP="00E804E1">
      <w:pPr>
        <w:jc w:val="both"/>
        <w:rPr>
          <w:rFonts w:ascii="Times New Roman" w:hAnsi="Times New Roman" w:cs="Times New Roman"/>
          <w:sz w:val="24"/>
          <w:szCs w:val="24"/>
        </w:rPr>
      </w:pPr>
      <w:r w:rsidRPr="00E804E1">
        <w:rPr>
          <w:rFonts w:ascii="Times New Roman" w:hAnsi="Times New Roman" w:cs="Times New Roman"/>
          <w:sz w:val="24"/>
          <w:szCs w:val="24"/>
        </w:rPr>
        <w:t xml:space="preserve">It was against this backdrop of constant war and suffering, that the Florentine diplomat, </w:t>
      </w:r>
      <w:proofErr w:type="spellStart"/>
      <w:r w:rsidRPr="00E804E1">
        <w:rPr>
          <w:rFonts w:ascii="Times New Roman" w:hAnsi="Times New Roman" w:cs="Times New Roman"/>
          <w:sz w:val="24"/>
          <w:szCs w:val="24"/>
        </w:rPr>
        <w:t>Niccolò</w:t>
      </w:r>
      <w:proofErr w:type="spellEnd"/>
      <w:r w:rsidRPr="00E804E1">
        <w:rPr>
          <w:rFonts w:ascii="Times New Roman" w:hAnsi="Times New Roman" w:cs="Times New Roman"/>
          <w:sz w:val="24"/>
          <w:szCs w:val="24"/>
        </w:rPr>
        <w:t xml:space="preserve"> Machiavelli wrote The Prince. As we have already studied, it was a book on how a ruler could maintain his power. It was dedicated to the Medici family in the hope that it could provide effective leadership for Machiavelli’s dear Florence which was at the mercy of marauding armies. </w:t>
      </w:r>
    </w:p>
    <w:p w:rsidR="008C6DDF" w:rsidRPr="00E804E1" w:rsidRDefault="008C6DDF" w:rsidP="00E804E1">
      <w:pPr>
        <w:jc w:val="both"/>
        <w:rPr>
          <w:rFonts w:ascii="Times New Roman" w:hAnsi="Times New Roman" w:cs="Times New Roman"/>
          <w:sz w:val="24"/>
          <w:szCs w:val="24"/>
        </w:rPr>
      </w:pPr>
      <w:r w:rsidRPr="00E804E1">
        <w:rPr>
          <w:rFonts w:ascii="Times New Roman" w:hAnsi="Times New Roman" w:cs="Times New Roman"/>
          <w:sz w:val="24"/>
          <w:szCs w:val="24"/>
        </w:rPr>
        <w:t>The failure of the Italian city-states to form some sort of unification, or at least to establish a common foreign policy led to the subjugation of the Peninsula by outsiders for the next three centuries.</w:t>
      </w:r>
    </w:p>
    <w:p w:rsidR="008C6DDF" w:rsidRPr="00E804E1" w:rsidRDefault="008C6DDF" w:rsidP="00E804E1">
      <w:pPr>
        <w:jc w:val="both"/>
        <w:rPr>
          <w:rFonts w:ascii="Times New Roman" w:hAnsi="Times New Roman" w:cs="Times New Roman"/>
          <w:sz w:val="24"/>
          <w:szCs w:val="24"/>
        </w:rPr>
      </w:pPr>
    </w:p>
    <w:sectPr w:rsidR="008C6DDF" w:rsidRPr="00E804E1" w:rsidSect="008D77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C10012"/>
    <w:rsid w:val="00454959"/>
    <w:rsid w:val="008C6DDF"/>
    <w:rsid w:val="008D77D7"/>
    <w:rsid w:val="00C10012"/>
    <w:rsid w:val="00E804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4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2021-06-08T16:52:00Z</dcterms:created>
  <dcterms:modified xsi:type="dcterms:W3CDTF">2021-06-08T17:17:00Z</dcterms:modified>
</cp:coreProperties>
</file>