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25" w:rsidRPr="00C14D1D" w:rsidRDefault="00843425" w:rsidP="00843425">
      <w:pPr>
        <w:spacing w:after="0"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C14D1D">
        <w:rPr>
          <w:rFonts w:ascii="Times New Roman" w:eastAsia="Times New Roman" w:hAnsi="Times New Roman"/>
          <w:b/>
          <w:sz w:val="23"/>
        </w:rPr>
        <w:t>Generic Elective</w:t>
      </w:r>
    </w:p>
    <w:p w:rsidR="00843425" w:rsidRPr="00C14D1D" w:rsidRDefault="00843425" w:rsidP="00843425">
      <w:pPr>
        <w:spacing w:after="0" w:line="4" w:lineRule="exact"/>
        <w:jc w:val="center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C14D1D">
        <w:rPr>
          <w:rFonts w:ascii="Times New Roman" w:eastAsia="Times New Roman" w:hAnsi="Times New Roman"/>
          <w:b/>
          <w:sz w:val="23"/>
        </w:rPr>
        <w:t>IV. Plant Physiology and Metabolism</w:t>
      </w:r>
    </w:p>
    <w:p w:rsidR="00843425" w:rsidRPr="00C14D1D" w:rsidRDefault="00843425" w:rsidP="00843425">
      <w:pPr>
        <w:spacing w:after="0" w:line="326" w:lineRule="exact"/>
        <w:jc w:val="center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C14D1D">
        <w:rPr>
          <w:rFonts w:ascii="Times New Roman" w:eastAsia="Times New Roman" w:hAnsi="Times New Roman"/>
          <w:b/>
          <w:sz w:val="23"/>
        </w:rPr>
        <w:t>(Credits: Theory-4, Practical-2)</w:t>
      </w:r>
    </w:p>
    <w:p w:rsidR="00843425" w:rsidRPr="00C14D1D" w:rsidRDefault="00843425" w:rsidP="00843425">
      <w:pPr>
        <w:spacing w:after="0" w:line="333" w:lineRule="exact"/>
        <w:jc w:val="center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C14D1D">
        <w:rPr>
          <w:rFonts w:ascii="Times New Roman" w:eastAsia="Times New Roman" w:hAnsi="Times New Roman"/>
          <w:b/>
          <w:sz w:val="23"/>
        </w:rPr>
        <w:t>THEORY</w:t>
      </w:r>
    </w:p>
    <w:p w:rsidR="00843425" w:rsidRPr="00C14D1D" w:rsidRDefault="00843425" w:rsidP="00843425">
      <w:pPr>
        <w:spacing w:after="0" w:line="36" w:lineRule="exact"/>
        <w:jc w:val="center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jc w:val="center"/>
        <w:rPr>
          <w:rFonts w:ascii="Times New Roman" w:eastAsia="Times New Roman" w:hAnsi="Times New Roman"/>
          <w:b/>
          <w:sz w:val="23"/>
        </w:rPr>
      </w:pPr>
      <w:r w:rsidRPr="00C14D1D">
        <w:rPr>
          <w:rFonts w:ascii="Times New Roman" w:eastAsia="Times New Roman" w:hAnsi="Times New Roman"/>
          <w:b/>
          <w:sz w:val="23"/>
        </w:rPr>
        <w:t>Lectures: 60</w:t>
      </w:r>
    </w:p>
    <w:p w:rsidR="00843425" w:rsidRPr="00C14D1D" w:rsidRDefault="00843425" w:rsidP="00843425">
      <w:pPr>
        <w:spacing w:after="0" w:line="372" w:lineRule="exact"/>
        <w:jc w:val="center"/>
        <w:rPr>
          <w:rFonts w:ascii="Times New Roman" w:eastAsia="Times New Roman" w:hAnsi="Times New Roman"/>
        </w:rPr>
      </w:pPr>
    </w:p>
    <w:p w:rsidR="00843425" w:rsidRPr="00843425" w:rsidRDefault="00843425" w:rsidP="00843425">
      <w:pPr>
        <w:tabs>
          <w:tab w:val="left" w:pos="8480"/>
        </w:tabs>
        <w:spacing w:after="0" w:line="0" w:lineRule="atLeast"/>
        <w:rPr>
          <w:rFonts w:ascii="Times New Roman" w:eastAsia="Times New Roman" w:hAnsi="Times New Roman"/>
          <w:b/>
          <w:sz w:val="21"/>
        </w:rPr>
      </w:pPr>
      <w:r w:rsidRPr="00C14D1D">
        <w:rPr>
          <w:rFonts w:ascii="Times New Roman" w:eastAsia="Times New Roman" w:hAnsi="Times New Roman"/>
          <w:b/>
          <w:sz w:val="23"/>
        </w:rPr>
        <w:t>Unit 1: Plant-water relations</w:t>
      </w:r>
      <w:r w:rsidR="00D34940">
        <w:rPr>
          <w:rFonts w:ascii="Times New Roman" w:eastAsia="Times New Roman" w:hAnsi="Times New Roman"/>
          <w:b/>
          <w:sz w:val="23"/>
        </w:rPr>
        <w:t xml:space="preserve">  </w:t>
      </w:r>
      <w:r w:rsidRPr="00C14D1D">
        <w:rPr>
          <w:rFonts w:ascii="Times New Roman" w:eastAsia="Times New Roman" w:hAnsi="Times New Roman"/>
        </w:rPr>
        <w:tab/>
      </w:r>
      <w:r w:rsidRPr="00C14D1D">
        <w:rPr>
          <w:rFonts w:ascii="Times New Roman" w:eastAsia="Times New Roman" w:hAnsi="Times New Roman"/>
          <w:b/>
          <w:sz w:val="21"/>
        </w:rPr>
        <w:t>(8 lectures)</w:t>
      </w:r>
    </w:p>
    <w:p w:rsidR="00843425" w:rsidRPr="00C14D1D" w:rsidRDefault="00843425" w:rsidP="00843425">
      <w:pPr>
        <w:spacing w:after="0" w:line="0" w:lineRule="atLeast"/>
        <w:jc w:val="both"/>
        <w:rPr>
          <w:rFonts w:ascii="Times New Roman" w:eastAsia="Times New Roman" w:hAnsi="Times New Roman"/>
          <w:sz w:val="23"/>
        </w:rPr>
      </w:pPr>
      <w:proofErr w:type="gramStart"/>
      <w:r w:rsidRPr="00C14D1D">
        <w:rPr>
          <w:rFonts w:ascii="Times New Roman" w:eastAsia="Times New Roman" w:hAnsi="Times New Roman"/>
          <w:sz w:val="23"/>
        </w:rPr>
        <w:t xml:space="preserve">Importance of water, water potential and its components; Transpiration and its significance; Factors affecting transpiration; Root pressure and </w:t>
      </w:r>
      <w:proofErr w:type="spellStart"/>
      <w:r w:rsidRPr="00C14D1D">
        <w:rPr>
          <w:rFonts w:ascii="Times New Roman" w:eastAsia="Times New Roman" w:hAnsi="Times New Roman"/>
          <w:sz w:val="23"/>
        </w:rPr>
        <w:t>guttation</w:t>
      </w:r>
      <w:proofErr w:type="spellEnd"/>
      <w:r w:rsidRPr="00C14D1D">
        <w:rPr>
          <w:rFonts w:ascii="Times New Roman" w:eastAsia="Times New Roman" w:hAnsi="Times New Roman"/>
          <w:sz w:val="23"/>
        </w:rPr>
        <w:t>.</w:t>
      </w:r>
      <w:proofErr w:type="gramEnd"/>
    </w:p>
    <w:p w:rsidR="00843425" w:rsidRPr="00C14D1D" w:rsidRDefault="00843425" w:rsidP="00843425">
      <w:pPr>
        <w:spacing w:after="0" w:line="311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tabs>
          <w:tab w:val="left" w:pos="8480"/>
        </w:tabs>
        <w:spacing w:after="0" w:line="0" w:lineRule="atLeast"/>
        <w:rPr>
          <w:rFonts w:ascii="Times New Roman" w:eastAsia="Times New Roman" w:hAnsi="Times New Roman"/>
          <w:b/>
          <w:sz w:val="21"/>
        </w:rPr>
      </w:pPr>
      <w:r w:rsidRPr="00C14D1D">
        <w:rPr>
          <w:rFonts w:ascii="Times New Roman" w:eastAsia="Times New Roman" w:hAnsi="Times New Roman"/>
          <w:b/>
          <w:sz w:val="23"/>
        </w:rPr>
        <w:t>Unit 2: Mineral nutrition</w:t>
      </w:r>
      <w:r w:rsidRPr="00C14D1D">
        <w:rPr>
          <w:rFonts w:ascii="Times New Roman" w:eastAsia="Times New Roman" w:hAnsi="Times New Roman"/>
        </w:rPr>
        <w:tab/>
      </w:r>
      <w:r w:rsidRPr="00C14D1D">
        <w:rPr>
          <w:rFonts w:ascii="Times New Roman" w:eastAsia="Times New Roman" w:hAnsi="Times New Roman"/>
          <w:b/>
          <w:sz w:val="21"/>
        </w:rPr>
        <w:t>(8 lectures)</w:t>
      </w:r>
    </w:p>
    <w:p w:rsidR="00843425" w:rsidRPr="00C14D1D" w:rsidRDefault="00843425" w:rsidP="00843425">
      <w:pPr>
        <w:spacing w:after="0" w:line="96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252" w:lineRule="auto"/>
        <w:jc w:val="both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Essential elements, macro and micronutrients; Criteria of essentiality of elements; Role of essential elements; Transport of ions across cell membrane, active and passive transport, carriers, channels and pumps.</w:t>
      </w:r>
    </w:p>
    <w:p w:rsidR="00843425" w:rsidRPr="00C14D1D" w:rsidRDefault="00843425" w:rsidP="00843425">
      <w:pPr>
        <w:spacing w:after="0" w:line="292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tabs>
          <w:tab w:val="left" w:pos="8480"/>
        </w:tabs>
        <w:spacing w:after="0" w:line="0" w:lineRule="atLeast"/>
        <w:rPr>
          <w:rFonts w:ascii="Times New Roman" w:eastAsia="Times New Roman" w:hAnsi="Times New Roman"/>
          <w:b/>
          <w:sz w:val="21"/>
        </w:rPr>
      </w:pPr>
      <w:r w:rsidRPr="00C14D1D">
        <w:rPr>
          <w:rFonts w:ascii="Times New Roman" w:eastAsia="Times New Roman" w:hAnsi="Times New Roman"/>
          <w:b/>
          <w:sz w:val="23"/>
        </w:rPr>
        <w:t>Unit 3: Translocation in phloem</w:t>
      </w:r>
      <w:r w:rsidRPr="00C14D1D">
        <w:rPr>
          <w:rFonts w:ascii="Times New Roman" w:eastAsia="Times New Roman" w:hAnsi="Times New Roman"/>
        </w:rPr>
        <w:tab/>
      </w:r>
      <w:r w:rsidRPr="00C14D1D">
        <w:rPr>
          <w:rFonts w:ascii="Times New Roman" w:eastAsia="Times New Roman" w:hAnsi="Times New Roman"/>
          <w:b/>
          <w:sz w:val="21"/>
        </w:rPr>
        <w:t>(6 lectures)</w:t>
      </w:r>
    </w:p>
    <w:p w:rsidR="00843425" w:rsidRPr="00C14D1D" w:rsidRDefault="00843425" w:rsidP="00843425">
      <w:pPr>
        <w:spacing w:after="0" w:line="48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282" w:lineRule="auto"/>
        <w:ind w:right="500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Composition of phloem sap, girdling experiment; Pressure flow model; Phloem loading and unloading</w:t>
      </w:r>
    </w:p>
    <w:p w:rsidR="00843425" w:rsidRPr="00C14D1D" w:rsidRDefault="00843425" w:rsidP="00843425">
      <w:pPr>
        <w:spacing w:after="0" w:line="266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tabs>
          <w:tab w:val="left" w:pos="8360"/>
        </w:tabs>
        <w:spacing w:after="0" w:line="0" w:lineRule="atLeast"/>
        <w:rPr>
          <w:rFonts w:ascii="Times New Roman" w:eastAsia="Times New Roman" w:hAnsi="Times New Roman"/>
          <w:b/>
        </w:rPr>
      </w:pPr>
      <w:r w:rsidRPr="00C14D1D">
        <w:rPr>
          <w:rFonts w:ascii="Times New Roman" w:eastAsia="Times New Roman" w:hAnsi="Times New Roman"/>
          <w:b/>
          <w:sz w:val="23"/>
        </w:rPr>
        <w:t>Unit 4: Photosynthesis</w:t>
      </w:r>
      <w:r w:rsidRPr="00C14D1D">
        <w:rPr>
          <w:rFonts w:ascii="Times New Roman" w:eastAsia="Times New Roman" w:hAnsi="Times New Roman"/>
        </w:rPr>
        <w:tab/>
      </w:r>
      <w:r w:rsidRPr="00C14D1D">
        <w:rPr>
          <w:rFonts w:ascii="Times New Roman" w:eastAsia="Times New Roman" w:hAnsi="Times New Roman"/>
          <w:b/>
        </w:rPr>
        <w:t>(12 lectures)</w:t>
      </w:r>
    </w:p>
    <w:p w:rsidR="00843425" w:rsidRPr="00C14D1D" w:rsidRDefault="00843425" w:rsidP="00843425">
      <w:pPr>
        <w:spacing w:after="0" w:line="46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258" w:lineRule="auto"/>
        <w:ind w:right="140"/>
        <w:rPr>
          <w:rFonts w:ascii="Times New Roman" w:eastAsia="Times New Roman" w:hAnsi="Times New Roman"/>
          <w:sz w:val="23"/>
        </w:rPr>
      </w:pPr>
      <w:proofErr w:type="gramStart"/>
      <w:r w:rsidRPr="00C14D1D">
        <w:rPr>
          <w:rFonts w:ascii="Times New Roman" w:eastAsia="Times New Roman" w:hAnsi="Times New Roman"/>
          <w:sz w:val="23"/>
        </w:rPr>
        <w:t>Photosynthetic Pigments (</w:t>
      </w:r>
      <w:proofErr w:type="spellStart"/>
      <w:r w:rsidRPr="00C14D1D">
        <w:rPr>
          <w:rFonts w:ascii="Times New Roman" w:eastAsia="Times New Roman" w:hAnsi="Times New Roman"/>
          <w:sz w:val="23"/>
        </w:rPr>
        <w:t>Chl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 a, b, xanthophylls, carotene); </w:t>
      </w:r>
      <w:proofErr w:type="spellStart"/>
      <w:r w:rsidRPr="00C14D1D">
        <w:rPr>
          <w:rFonts w:ascii="Times New Roman" w:eastAsia="Times New Roman" w:hAnsi="Times New Roman"/>
          <w:sz w:val="23"/>
        </w:rPr>
        <w:t>Photosystem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 I and II, reaction </w:t>
      </w:r>
      <w:proofErr w:type="spellStart"/>
      <w:r w:rsidRPr="00C14D1D">
        <w:rPr>
          <w:rFonts w:ascii="Times New Roman" w:eastAsia="Times New Roman" w:hAnsi="Times New Roman"/>
          <w:sz w:val="23"/>
        </w:rPr>
        <w:t>center</w:t>
      </w:r>
      <w:proofErr w:type="spellEnd"/>
      <w:r w:rsidRPr="00C14D1D">
        <w:rPr>
          <w:rFonts w:ascii="Times New Roman" w:eastAsia="Times New Roman" w:hAnsi="Times New Roman"/>
          <w:sz w:val="23"/>
        </w:rPr>
        <w:t>, antenna molecules; Electron transport and mechanism of ATP synthesis; C</w:t>
      </w:r>
      <w:r w:rsidRPr="00C14D1D">
        <w:rPr>
          <w:rFonts w:ascii="Times New Roman" w:eastAsia="Times New Roman" w:hAnsi="Times New Roman"/>
          <w:sz w:val="18"/>
        </w:rPr>
        <w:t>3</w:t>
      </w:r>
      <w:r w:rsidRPr="00C14D1D">
        <w:rPr>
          <w:rFonts w:ascii="Times New Roman" w:eastAsia="Times New Roman" w:hAnsi="Times New Roman"/>
          <w:sz w:val="23"/>
        </w:rPr>
        <w:t>, C</w:t>
      </w:r>
      <w:r w:rsidRPr="00C14D1D">
        <w:rPr>
          <w:rFonts w:ascii="Times New Roman" w:eastAsia="Times New Roman" w:hAnsi="Times New Roman"/>
          <w:sz w:val="18"/>
        </w:rPr>
        <w:t>4</w:t>
      </w:r>
      <w:r w:rsidRPr="00C14D1D">
        <w:rPr>
          <w:rFonts w:ascii="Times New Roman" w:eastAsia="Times New Roman" w:hAnsi="Times New Roman"/>
          <w:sz w:val="23"/>
        </w:rPr>
        <w:t xml:space="preserve"> and CAM pathways of carbon fixation; Photorespiration.</w:t>
      </w:r>
      <w:proofErr w:type="gramEnd"/>
    </w:p>
    <w:p w:rsidR="00843425" w:rsidRPr="00C14D1D" w:rsidRDefault="00843425" w:rsidP="00843425">
      <w:pPr>
        <w:spacing w:after="0" w:line="304" w:lineRule="exact"/>
        <w:rPr>
          <w:rFonts w:ascii="Times New Roman" w:eastAsia="Times New Roman" w:hAnsi="Times New Roman"/>
        </w:rPr>
      </w:pPr>
    </w:p>
    <w:p w:rsidR="00843425" w:rsidRDefault="00843425" w:rsidP="00843425">
      <w:pPr>
        <w:spacing w:after="0" w:line="262" w:lineRule="auto"/>
        <w:ind w:right="760"/>
        <w:rPr>
          <w:rFonts w:ascii="Times New Roman" w:eastAsia="Times New Roman" w:hAnsi="Times New Roman"/>
          <w:b/>
          <w:sz w:val="23"/>
        </w:rPr>
      </w:pPr>
      <w:r w:rsidRPr="00C14D1D">
        <w:rPr>
          <w:rFonts w:ascii="Times New Roman" w:eastAsia="Times New Roman" w:hAnsi="Times New Roman"/>
          <w:b/>
          <w:sz w:val="23"/>
        </w:rPr>
        <w:t>Unit 5: Respiration</w:t>
      </w:r>
      <w:r>
        <w:rPr>
          <w:rFonts w:ascii="Times New Roman" w:eastAsia="Times New Roman" w:hAnsi="Times New Roman"/>
          <w:b/>
          <w:sz w:val="23"/>
        </w:rPr>
        <w:tab/>
      </w:r>
      <w:r>
        <w:rPr>
          <w:rFonts w:ascii="Times New Roman" w:eastAsia="Times New Roman" w:hAnsi="Times New Roman"/>
          <w:b/>
          <w:sz w:val="23"/>
        </w:rPr>
        <w:tab/>
      </w:r>
      <w:r>
        <w:rPr>
          <w:rFonts w:ascii="Times New Roman" w:eastAsia="Times New Roman" w:hAnsi="Times New Roman"/>
          <w:b/>
          <w:sz w:val="23"/>
        </w:rPr>
        <w:tab/>
      </w:r>
      <w:r>
        <w:rPr>
          <w:rFonts w:ascii="Times New Roman" w:eastAsia="Times New Roman" w:hAnsi="Times New Roman"/>
          <w:b/>
          <w:sz w:val="23"/>
        </w:rPr>
        <w:tab/>
      </w:r>
      <w:r>
        <w:rPr>
          <w:rFonts w:ascii="Times New Roman" w:eastAsia="Times New Roman" w:hAnsi="Times New Roman"/>
          <w:b/>
          <w:sz w:val="23"/>
        </w:rPr>
        <w:tab/>
      </w:r>
      <w:r>
        <w:rPr>
          <w:rFonts w:ascii="Times New Roman" w:eastAsia="Times New Roman" w:hAnsi="Times New Roman"/>
          <w:b/>
          <w:sz w:val="23"/>
        </w:rPr>
        <w:tab/>
      </w:r>
      <w:r>
        <w:rPr>
          <w:rFonts w:ascii="Times New Roman" w:eastAsia="Times New Roman" w:hAnsi="Times New Roman"/>
          <w:b/>
          <w:sz w:val="23"/>
        </w:rPr>
        <w:tab/>
        <w:t xml:space="preserve">          </w:t>
      </w:r>
      <w:r w:rsidRPr="00C14D1D">
        <w:rPr>
          <w:rFonts w:ascii="Times New Roman" w:eastAsia="Times New Roman" w:hAnsi="Times New Roman"/>
          <w:b/>
        </w:rPr>
        <w:t>(6 lectures)</w:t>
      </w:r>
      <w:r w:rsidRPr="00C14D1D">
        <w:rPr>
          <w:rFonts w:ascii="Times New Roman" w:eastAsia="Times New Roman" w:hAnsi="Times New Roman"/>
          <w:b/>
          <w:sz w:val="23"/>
        </w:rPr>
        <w:t xml:space="preserve"> </w:t>
      </w:r>
    </w:p>
    <w:p w:rsidR="00843425" w:rsidRPr="00C14D1D" w:rsidRDefault="00843425" w:rsidP="00843425">
      <w:pPr>
        <w:spacing w:after="0" w:line="262" w:lineRule="auto"/>
        <w:ind w:right="760"/>
        <w:rPr>
          <w:rFonts w:ascii="Times New Roman" w:eastAsia="Times New Roman" w:hAnsi="Times New Roman"/>
          <w:sz w:val="23"/>
        </w:rPr>
      </w:pPr>
      <w:proofErr w:type="spellStart"/>
      <w:proofErr w:type="gramStart"/>
      <w:r w:rsidRPr="00C14D1D">
        <w:rPr>
          <w:rFonts w:ascii="Times New Roman" w:eastAsia="Times New Roman" w:hAnsi="Times New Roman"/>
          <w:sz w:val="23"/>
        </w:rPr>
        <w:t>Glycolysis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, anaerobic respiration, TCA cycle; Oxidative </w:t>
      </w:r>
      <w:proofErr w:type="spellStart"/>
      <w:r w:rsidRPr="00C14D1D">
        <w:rPr>
          <w:rFonts w:ascii="Times New Roman" w:eastAsia="Times New Roman" w:hAnsi="Times New Roman"/>
          <w:sz w:val="23"/>
        </w:rPr>
        <w:t>phosphorylation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, </w:t>
      </w:r>
      <w:proofErr w:type="spellStart"/>
      <w:r w:rsidRPr="00C14D1D">
        <w:rPr>
          <w:rFonts w:ascii="Times New Roman" w:eastAsia="Times New Roman" w:hAnsi="Times New Roman"/>
          <w:sz w:val="23"/>
        </w:rPr>
        <w:t>Glyoxylate</w:t>
      </w:r>
      <w:proofErr w:type="spellEnd"/>
      <w:r w:rsidRPr="00C14D1D">
        <w:rPr>
          <w:rFonts w:ascii="Times New Roman" w:eastAsia="Times New Roman" w:hAnsi="Times New Roman"/>
          <w:sz w:val="23"/>
        </w:rPr>
        <w:t>, Oxidative Pentose Phosphate Pathway.</w:t>
      </w:r>
      <w:proofErr w:type="gramEnd"/>
    </w:p>
    <w:p w:rsidR="00843425" w:rsidRPr="00C14D1D" w:rsidRDefault="00843425" w:rsidP="00843425">
      <w:pPr>
        <w:spacing w:after="0" w:line="377" w:lineRule="exact"/>
        <w:rPr>
          <w:rFonts w:ascii="Times New Roman" w:eastAsia="Times New Roman" w:hAnsi="Times New Roman"/>
        </w:rPr>
      </w:pPr>
    </w:p>
    <w:p w:rsidR="00843425" w:rsidRDefault="00843425" w:rsidP="00843425">
      <w:pPr>
        <w:spacing w:after="0" w:line="251" w:lineRule="auto"/>
        <w:ind w:right="80"/>
        <w:rPr>
          <w:rFonts w:ascii="Times New Roman" w:eastAsia="Times New Roman" w:hAnsi="Times New Roman"/>
          <w:b/>
        </w:rPr>
      </w:pPr>
      <w:r w:rsidRPr="00C14D1D">
        <w:rPr>
          <w:rFonts w:ascii="Times New Roman" w:eastAsia="Times New Roman" w:hAnsi="Times New Roman"/>
          <w:b/>
          <w:sz w:val="23"/>
        </w:rPr>
        <w:t xml:space="preserve">Unit 6: Enzymes </w:t>
      </w:r>
      <w:r w:rsidRPr="00C14D1D">
        <w:rPr>
          <w:rFonts w:ascii="Times New Roman" w:eastAsia="Times New Roman" w:hAnsi="Times New Roman"/>
          <w:b/>
        </w:rPr>
        <w:t>(4 lectures)</w:t>
      </w:r>
      <w:r w:rsidR="00D34940">
        <w:rPr>
          <w:rFonts w:ascii="Times New Roman" w:eastAsia="Times New Roman" w:hAnsi="Times New Roman"/>
          <w:b/>
        </w:rPr>
        <w:t xml:space="preserve"> </w:t>
      </w:r>
    </w:p>
    <w:p w:rsidR="00843425" w:rsidRPr="00C14D1D" w:rsidRDefault="00843425" w:rsidP="00843425">
      <w:pPr>
        <w:spacing w:after="0" w:line="251" w:lineRule="auto"/>
        <w:ind w:right="80"/>
        <w:rPr>
          <w:rFonts w:ascii="Times New Roman" w:eastAsia="Times New Roman" w:hAnsi="Times New Roman"/>
          <w:sz w:val="23"/>
        </w:rPr>
      </w:pPr>
      <w:proofErr w:type="gramStart"/>
      <w:r w:rsidRPr="00C14D1D">
        <w:rPr>
          <w:rFonts w:ascii="Times New Roman" w:eastAsia="Times New Roman" w:hAnsi="Times New Roman"/>
          <w:sz w:val="23"/>
        </w:rPr>
        <w:t>Structure and properties; Mechanism of enzyme catalysis and enzyme inhibition.</w:t>
      </w:r>
      <w:proofErr w:type="gramEnd"/>
    </w:p>
    <w:p w:rsidR="00843425" w:rsidRPr="00C14D1D" w:rsidRDefault="00843425" w:rsidP="00843425">
      <w:pPr>
        <w:spacing w:after="0" w:line="251" w:lineRule="auto"/>
        <w:ind w:right="80"/>
        <w:rPr>
          <w:rFonts w:ascii="Times New Roman" w:eastAsia="Times New Roman" w:hAnsi="Times New Roman"/>
          <w:sz w:val="23"/>
        </w:rPr>
        <w:sectPr w:rsidR="00843425" w:rsidRPr="00C14D1D" w:rsidSect="008E4078">
          <w:pgSz w:w="12240" w:h="15840"/>
          <w:pgMar w:top="1327" w:right="1180" w:bottom="0" w:left="1440" w:header="0" w:footer="283" w:gutter="0"/>
          <w:cols w:space="0" w:equalWidth="0">
            <w:col w:w="9620"/>
          </w:cols>
          <w:docGrid w:linePitch="360"/>
        </w:sectPr>
      </w:pPr>
    </w:p>
    <w:p w:rsidR="00843425" w:rsidRPr="00C14D1D" w:rsidRDefault="00843425" w:rsidP="00843425">
      <w:pPr>
        <w:spacing w:after="0" w:line="287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  <w:b/>
          <w:sz w:val="23"/>
        </w:rPr>
      </w:pPr>
      <w:r w:rsidRPr="00C14D1D">
        <w:rPr>
          <w:rFonts w:ascii="Times New Roman" w:eastAsia="Times New Roman" w:hAnsi="Times New Roman"/>
          <w:b/>
          <w:sz w:val="23"/>
        </w:rPr>
        <w:t>Unit 7: Nitrogen metabolism</w:t>
      </w:r>
      <w:r w:rsidR="00D34940">
        <w:rPr>
          <w:rFonts w:ascii="Times New Roman" w:eastAsia="Times New Roman" w:hAnsi="Times New Roman"/>
          <w:b/>
          <w:sz w:val="23"/>
        </w:rPr>
        <w:t xml:space="preserve"> </w:t>
      </w:r>
    </w:p>
    <w:p w:rsidR="00843425" w:rsidRPr="00C14D1D" w:rsidRDefault="00843425" w:rsidP="00843425">
      <w:pPr>
        <w:spacing w:after="0" w:line="37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</w:rPr>
      </w:pPr>
      <w:proofErr w:type="gramStart"/>
      <w:r w:rsidRPr="00C14D1D">
        <w:rPr>
          <w:rFonts w:ascii="Times New Roman" w:eastAsia="Times New Roman" w:hAnsi="Times New Roman"/>
        </w:rPr>
        <w:t>Biological nitrogen fixation; Nitrate and ammonia assimilation.</w:t>
      </w:r>
      <w:proofErr w:type="gramEnd"/>
    </w:p>
    <w:p w:rsidR="00843425" w:rsidRPr="00C14D1D" w:rsidRDefault="00843425" w:rsidP="00843425">
      <w:pPr>
        <w:spacing w:after="0" w:line="308" w:lineRule="exact"/>
        <w:rPr>
          <w:rFonts w:ascii="Times New Roman" w:eastAsia="Times New Roman" w:hAnsi="Times New Roman"/>
        </w:rPr>
      </w:pPr>
      <w:r w:rsidRPr="00C14D1D">
        <w:rPr>
          <w:rFonts w:ascii="Times New Roman" w:eastAsia="Times New Roman" w:hAnsi="Times New Roman"/>
        </w:rPr>
        <w:br w:type="column"/>
      </w: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  <w:b/>
          <w:sz w:val="21"/>
        </w:rPr>
      </w:pPr>
      <w:r w:rsidRPr="00C14D1D">
        <w:rPr>
          <w:rFonts w:ascii="Times New Roman" w:eastAsia="Times New Roman" w:hAnsi="Times New Roman"/>
          <w:b/>
          <w:sz w:val="21"/>
        </w:rPr>
        <w:t>(4 lectures)</w:t>
      </w: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  <w:b/>
          <w:sz w:val="21"/>
        </w:rPr>
        <w:sectPr w:rsidR="00843425" w:rsidRPr="00C14D1D">
          <w:type w:val="continuous"/>
          <w:pgSz w:w="12240" w:h="15840"/>
          <w:pgMar w:top="1327" w:right="1180" w:bottom="0" w:left="1440" w:header="0" w:footer="0" w:gutter="0"/>
          <w:cols w:num="2" w:space="0" w:equalWidth="0">
            <w:col w:w="7780" w:space="720"/>
            <w:col w:w="1120"/>
          </w:cols>
          <w:docGrid w:linePitch="360"/>
        </w:sectPr>
      </w:pPr>
    </w:p>
    <w:p w:rsidR="00843425" w:rsidRPr="00C14D1D" w:rsidRDefault="00843425" w:rsidP="00843425">
      <w:pPr>
        <w:spacing w:after="0" w:line="259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  <w:b/>
          <w:sz w:val="23"/>
        </w:rPr>
      </w:pPr>
      <w:r w:rsidRPr="00C14D1D">
        <w:rPr>
          <w:rFonts w:ascii="Times New Roman" w:eastAsia="Times New Roman" w:hAnsi="Times New Roman"/>
          <w:b/>
          <w:sz w:val="23"/>
        </w:rPr>
        <w:t>Unit 8: Plant growth regulators</w:t>
      </w:r>
      <w:r w:rsidR="00D34940">
        <w:rPr>
          <w:rFonts w:ascii="Times New Roman" w:eastAsia="Times New Roman" w:hAnsi="Times New Roman"/>
          <w:b/>
          <w:sz w:val="23"/>
        </w:rPr>
        <w:t xml:space="preserve"> </w:t>
      </w:r>
    </w:p>
    <w:p w:rsidR="00843425" w:rsidRPr="00C14D1D" w:rsidRDefault="00843425" w:rsidP="00843425">
      <w:pPr>
        <w:spacing w:after="0" w:line="280" w:lineRule="exact"/>
        <w:rPr>
          <w:rFonts w:ascii="Times New Roman" w:eastAsia="Times New Roman" w:hAnsi="Times New Roman"/>
        </w:rPr>
      </w:pPr>
      <w:r w:rsidRPr="00C14D1D">
        <w:rPr>
          <w:rFonts w:ascii="Times New Roman" w:eastAsia="Times New Roman" w:hAnsi="Times New Roman"/>
          <w:b/>
          <w:sz w:val="23"/>
        </w:rPr>
        <w:br w:type="column"/>
      </w: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  <w:b/>
          <w:sz w:val="21"/>
        </w:rPr>
      </w:pPr>
      <w:r w:rsidRPr="00C14D1D">
        <w:rPr>
          <w:rFonts w:ascii="Times New Roman" w:eastAsia="Times New Roman" w:hAnsi="Times New Roman"/>
          <w:b/>
          <w:sz w:val="21"/>
        </w:rPr>
        <w:t>(6 lectures)</w:t>
      </w: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  <w:b/>
          <w:sz w:val="21"/>
        </w:rPr>
        <w:sectPr w:rsidR="00843425" w:rsidRPr="00C14D1D">
          <w:type w:val="continuous"/>
          <w:pgSz w:w="12240" w:h="15840"/>
          <w:pgMar w:top="1327" w:right="1180" w:bottom="0" w:left="1440" w:header="0" w:footer="0" w:gutter="0"/>
          <w:cols w:num="2" w:space="0" w:equalWidth="0">
            <w:col w:w="7100" w:space="720"/>
            <w:col w:w="1800"/>
          </w:cols>
          <w:docGrid w:linePitch="360"/>
        </w:sectPr>
      </w:pPr>
    </w:p>
    <w:p w:rsidR="00843425" w:rsidRPr="00C14D1D" w:rsidRDefault="00843425" w:rsidP="00843425">
      <w:pPr>
        <w:spacing w:after="0" w:line="288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  <w:sz w:val="23"/>
        </w:rPr>
      </w:pPr>
      <w:proofErr w:type="gramStart"/>
      <w:r w:rsidRPr="00C14D1D">
        <w:rPr>
          <w:rFonts w:ascii="Times New Roman" w:eastAsia="Times New Roman" w:hAnsi="Times New Roman"/>
          <w:sz w:val="23"/>
        </w:rPr>
        <w:t xml:space="preserve">Discovery and physiological roles of </w:t>
      </w:r>
      <w:proofErr w:type="spellStart"/>
      <w:r w:rsidRPr="00C14D1D">
        <w:rPr>
          <w:rFonts w:ascii="Times New Roman" w:eastAsia="Times New Roman" w:hAnsi="Times New Roman"/>
          <w:sz w:val="23"/>
        </w:rPr>
        <w:t>auxins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, gibberellins, </w:t>
      </w:r>
      <w:proofErr w:type="spellStart"/>
      <w:r w:rsidRPr="00C14D1D">
        <w:rPr>
          <w:rFonts w:ascii="Times New Roman" w:eastAsia="Times New Roman" w:hAnsi="Times New Roman"/>
          <w:sz w:val="23"/>
        </w:rPr>
        <w:t>cytokinins</w:t>
      </w:r>
      <w:proofErr w:type="spellEnd"/>
      <w:r w:rsidRPr="00C14D1D">
        <w:rPr>
          <w:rFonts w:ascii="Times New Roman" w:eastAsia="Times New Roman" w:hAnsi="Times New Roman"/>
          <w:sz w:val="23"/>
        </w:rPr>
        <w:t>, ABA, ethylene.</w:t>
      </w:r>
      <w:proofErr w:type="gramEnd"/>
    </w:p>
    <w:p w:rsidR="00843425" w:rsidRPr="00C14D1D" w:rsidRDefault="00843425" w:rsidP="00843425">
      <w:pPr>
        <w:spacing w:after="0" w:line="297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tabs>
          <w:tab w:val="left" w:pos="7800"/>
        </w:tabs>
        <w:spacing w:after="0" w:line="0" w:lineRule="atLeast"/>
        <w:rPr>
          <w:rFonts w:ascii="Times New Roman" w:eastAsia="Times New Roman" w:hAnsi="Times New Roman"/>
          <w:b/>
          <w:sz w:val="21"/>
        </w:rPr>
      </w:pPr>
      <w:r w:rsidRPr="00C14D1D">
        <w:rPr>
          <w:rFonts w:ascii="Times New Roman" w:eastAsia="Times New Roman" w:hAnsi="Times New Roman"/>
          <w:b/>
          <w:sz w:val="23"/>
        </w:rPr>
        <w:t>Unit 9: Plant response to light and temperature</w:t>
      </w:r>
      <w:r w:rsidRPr="00C14D1D">
        <w:rPr>
          <w:rFonts w:ascii="Times New Roman" w:eastAsia="Times New Roman" w:hAnsi="Times New Roman"/>
        </w:rPr>
        <w:tab/>
      </w:r>
      <w:r w:rsidRPr="00C14D1D">
        <w:rPr>
          <w:rFonts w:ascii="Times New Roman" w:eastAsia="Times New Roman" w:hAnsi="Times New Roman"/>
          <w:b/>
          <w:sz w:val="21"/>
        </w:rPr>
        <w:t>(6 lectures)</w:t>
      </w:r>
    </w:p>
    <w:p w:rsidR="00843425" w:rsidRPr="00C14D1D" w:rsidRDefault="00843425" w:rsidP="00843425">
      <w:pPr>
        <w:spacing w:after="0" w:line="89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243" w:lineRule="auto"/>
        <w:rPr>
          <w:rFonts w:ascii="Times New Roman" w:eastAsia="Times New Roman" w:hAnsi="Times New Roman"/>
          <w:sz w:val="23"/>
        </w:rPr>
      </w:pPr>
      <w:proofErr w:type="spellStart"/>
      <w:proofErr w:type="gramStart"/>
      <w:r w:rsidRPr="00C14D1D">
        <w:rPr>
          <w:rFonts w:ascii="Times New Roman" w:eastAsia="Times New Roman" w:hAnsi="Times New Roman"/>
          <w:sz w:val="23"/>
        </w:rPr>
        <w:t>Photoperiodism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 (SDP, LDP, Day neutral plants); </w:t>
      </w:r>
      <w:proofErr w:type="spellStart"/>
      <w:r w:rsidRPr="00C14D1D">
        <w:rPr>
          <w:rFonts w:ascii="Times New Roman" w:eastAsia="Times New Roman" w:hAnsi="Times New Roman"/>
          <w:sz w:val="23"/>
        </w:rPr>
        <w:t>Phytochrome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 (discovery and structure), red and far red light responses on </w:t>
      </w:r>
      <w:proofErr w:type="spellStart"/>
      <w:r w:rsidRPr="00C14D1D">
        <w:rPr>
          <w:rFonts w:ascii="Times New Roman" w:eastAsia="Times New Roman" w:hAnsi="Times New Roman"/>
          <w:sz w:val="23"/>
        </w:rPr>
        <w:t>photomorphogenesis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; </w:t>
      </w:r>
      <w:proofErr w:type="spellStart"/>
      <w:r w:rsidRPr="00C14D1D">
        <w:rPr>
          <w:rFonts w:ascii="Times New Roman" w:eastAsia="Times New Roman" w:hAnsi="Times New Roman"/>
          <w:sz w:val="23"/>
        </w:rPr>
        <w:t>Vernalization</w:t>
      </w:r>
      <w:proofErr w:type="spellEnd"/>
      <w:r w:rsidRPr="00C14D1D">
        <w:rPr>
          <w:rFonts w:ascii="Times New Roman" w:eastAsia="Times New Roman" w:hAnsi="Times New Roman"/>
          <w:sz w:val="23"/>
        </w:rPr>
        <w:t>.</w:t>
      </w:r>
      <w:proofErr w:type="gramEnd"/>
    </w:p>
    <w:p w:rsidR="00843425" w:rsidRPr="00C14D1D" w:rsidRDefault="00843425" w:rsidP="00843425">
      <w:pPr>
        <w:spacing w:after="0" w:line="200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379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ind w:left="5240"/>
        <w:sectPr w:rsidR="00843425" w:rsidRPr="00C14D1D">
          <w:type w:val="continuous"/>
          <w:pgSz w:w="12240" w:h="15840"/>
          <w:pgMar w:top="1327" w:right="1180" w:bottom="0" w:left="1440" w:header="0" w:footer="0" w:gutter="0"/>
          <w:cols w:space="0" w:equalWidth="0">
            <w:col w:w="9620"/>
          </w:cols>
          <w:docGrid w:linePitch="360"/>
        </w:sectPr>
      </w:pPr>
    </w:p>
    <w:p w:rsidR="00843425" w:rsidRPr="00C14D1D" w:rsidRDefault="00843425" w:rsidP="00843425">
      <w:pPr>
        <w:spacing w:after="0" w:line="0" w:lineRule="atLeast"/>
        <w:jc w:val="center"/>
        <w:rPr>
          <w:rFonts w:ascii="Times New Roman" w:eastAsia="Times New Roman" w:hAnsi="Times New Roman"/>
          <w:b/>
          <w:sz w:val="23"/>
        </w:rPr>
      </w:pPr>
      <w:bookmarkStart w:id="0" w:name="page63"/>
      <w:bookmarkEnd w:id="0"/>
      <w:r w:rsidRPr="00C14D1D">
        <w:rPr>
          <w:rFonts w:ascii="Times New Roman" w:eastAsia="Times New Roman" w:hAnsi="Times New Roman"/>
          <w:b/>
          <w:sz w:val="23"/>
        </w:rPr>
        <w:lastRenderedPageBreak/>
        <w:t>Practical</w:t>
      </w:r>
    </w:p>
    <w:p w:rsidR="00843425" w:rsidRPr="00C14D1D" w:rsidRDefault="00843425" w:rsidP="00843425">
      <w:pPr>
        <w:spacing w:after="0" w:line="331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numPr>
          <w:ilvl w:val="0"/>
          <w:numId w:val="1"/>
        </w:numPr>
        <w:tabs>
          <w:tab w:val="left" w:pos="284"/>
        </w:tabs>
        <w:spacing w:after="0" w:line="0" w:lineRule="atLeast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 xml:space="preserve">Determination of osmotic potential of plant cell sap by </w:t>
      </w:r>
      <w:proofErr w:type="spellStart"/>
      <w:r w:rsidRPr="00C14D1D">
        <w:rPr>
          <w:rFonts w:ascii="Times New Roman" w:eastAsia="Times New Roman" w:hAnsi="Times New Roman"/>
          <w:sz w:val="23"/>
        </w:rPr>
        <w:t>plasmolytic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 method.</w:t>
      </w:r>
    </w:p>
    <w:p w:rsidR="00843425" w:rsidRPr="00C14D1D" w:rsidRDefault="00843425" w:rsidP="00843425">
      <w:pPr>
        <w:tabs>
          <w:tab w:val="left" w:pos="284"/>
        </w:tabs>
        <w:spacing w:after="0" w:line="91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1"/>
        </w:numPr>
        <w:tabs>
          <w:tab w:val="left" w:pos="284"/>
        </w:tabs>
        <w:spacing w:after="0" w:line="238" w:lineRule="auto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To study the effect of two environmental factors (light and wind) on transpiration by excised twig.</w:t>
      </w:r>
    </w:p>
    <w:p w:rsidR="00843425" w:rsidRPr="00C14D1D" w:rsidRDefault="00843425" w:rsidP="00843425">
      <w:pPr>
        <w:tabs>
          <w:tab w:val="left" w:pos="284"/>
        </w:tabs>
        <w:spacing w:after="0" w:line="14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1"/>
        </w:numPr>
        <w:tabs>
          <w:tab w:val="left" w:pos="284"/>
        </w:tabs>
        <w:spacing w:after="0" w:line="0" w:lineRule="atLeast"/>
        <w:rPr>
          <w:rFonts w:ascii="Times New Roman" w:eastAsia="Times New Roman" w:hAnsi="Times New Roman"/>
        </w:rPr>
      </w:pPr>
      <w:r w:rsidRPr="00C14D1D">
        <w:rPr>
          <w:rFonts w:ascii="Times New Roman" w:eastAsia="Times New Roman" w:hAnsi="Times New Roman"/>
        </w:rPr>
        <w:t xml:space="preserve">Calculation of </w:t>
      </w:r>
      <w:proofErr w:type="spellStart"/>
      <w:r w:rsidRPr="00C14D1D">
        <w:rPr>
          <w:rFonts w:ascii="Times New Roman" w:eastAsia="Times New Roman" w:hAnsi="Times New Roman"/>
        </w:rPr>
        <w:t>stomatal</w:t>
      </w:r>
      <w:proofErr w:type="spellEnd"/>
      <w:r w:rsidRPr="00C14D1D">
        <w:rPr>
          <w:rFonts w:ascii="Times New Roman" w:eastAsia="Times New Roman" w:hAnsi="Times New Roman"/>
        </w:rPr>
        <w:t xml:space="preserve"> index and </w:t>
      </w:r>
      <w:proofErr w:type="spellStart"/>
      <w:r w:rsidRPr="00C14D1D">
        <w:rPr>
          <w:rFonts w:ascii="Times New Roman" w:eastAsia="Times New Roman" w:hAnsi="Times New Roman"/>
        </w:rPr>
        <w:t>stomatal</w:t>
      </w:r>
      <w:proofErr w:type="spellEnd"/>
      <w:r w:rsidRPr="00C14D1D">
        <w:rPr>
          <w:rFonts w:ascii="Times New Roman" w:eastAsia="Times New Roman" w:hAnsi="Times New Roman"/>
        </w:rPr>
        <w:t xml:space="preserve"> frequency of a </w:t>
      </w:r>
      <w:proofErr w:type="spellStart"/>
      <w:r w:rsidRPr="00C14D1D">
        <w:rPr>
          <w:rFonts w:ascii="Times New Roman" w:eastAsia="Times New Roman" w:hAnsi="Times New Roman"/>
        </w:rPr>
        <w:t>mesophyte</w:t>
      </w:r>
      <w:proofErr w:type="spellEnd"/>
      <w:r w:rsidRPr="00C14D1D">
        <w:rPr>
          <w:rFonts w:ascii="Times New Roman" w:eastAsia="Times New Roman" w:hAnsi="Times New Roman"/>
        </w:rPr>
        <w:t xml:space="preserve"> and a </w:t>
      </w:r>
      <w:proofErr w:type="spellStart"/>
      <w:r w:rsidRPr="00C14D1D">
        <w:rPr>
          <w:rFonts w:ascii="Times New Roman" w:eastAsia="Times New Roman" w:hAnsi="Times New Roman"/>
        </w:rPr>
        <w:t>xerophyte</w:t>
      </w:r>
      <w:proofErr w:type="spellEnd"/>
      <w:r w:rsidRPr="00C14D1D">
        <w:rPr>
          <w:rFonts w:ascii="Times New Roman" w:eastAsia="Times New Roman" w:hAnsi="Times New Roman"/>
        </w:rPr>
        <w:t>.</w:t>
      </w:r>
    </w:p>
    <w:p w:rsidR="00843425" w:rsidRPr="00C14D1D" w:rsidRDefault="00843425" w:rsidP="00843425">
      <w:pPr>
        <w:tabs>
          <w:tab w:val="left" w:pos="284"/>
        </w:tabs>
        <w:spacing w:after="0" w:line="42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numPr>
          <w:ilvl w:val="0"/>
          <w:numId w:val="1"/>
        </w:numPr>
        <w:tabs>
          <w:tab w:val="left" w:pos="284"/>
        </w:tabs>
        <w:spacing w:after="0" w:line="0" w:lineRule="atLeast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Demonstration of Hill reaction.</w:t>
      </w:r>
    </w:p>
    <w:p w:rsidR="00843425" w:rsidRPr="00C14D1D" w:rsidRDefault="00843425" w:rsidP="00843425">
      <w:pPr>
        <w:tabs>
          <w:tab w:val="left" w:pos="284"/>
        </w:tabs>
        <w:spacing w:after="0" w:line="45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1"/>
        </w:numPr>
        <w:tabs>
          <w:tab w:val="left" w:pos="284"/>
        </w:tabs>
        <w:spacing w:after="0" w:line="249" w:lineRule="auto"/>
        <w:ind w:right="20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 xml:space="preserve">Demonstrate the activity of </w:t>
      </w:r>
      <w:proofErr w:type="spellStart"/>
      <w:r w:rsidRPr="00C14D1D">
        <w:rPr>
          <w:rFonts w:ascii="Times New Roman" w:eastAsia="Times New Roman" w:hAnsi="Times New Roman"/>
          <w:sz w:val="23"/>
        </w:rPr>
        <w:t>catalase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 and study the effect of pH and enzyme concentration.</w:t>
      </w:r>
    </w:p>
    <w:p w:rsidR="00843425" w:rsidRPr="00C14D1D" w:rsidRDefault="00843425" w:rsidP="00843425">
      <w:pPr>
        <w:tabs>
          <w:tab w:val="left" w:pos="284"/>
        </w:tabs>
        <w:spacing w:after="0" w:line="32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1"/>
        </w:numPr>
        <w:tabs>
          <w:tab w:val="left" w:pos="284"/>
        </w:tabs>
        <w:spacing w:after="0" w:line="247" w:lineRule="auto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To study the effect of light intensity and bicarbonate concentration on O</w:t>
      </w:r>
      <w:r w:rsidRPr="00C14D1D">
        <w:rPr>
          <w:rFonts w:ascii="Times New Roman" w:eastAsia="Times New Roman" w:hAnsi="Times New Roman"/>
          <w:sz w:val="18"/>
        </w:rPr>
        <w:t>2</w:t>
      </w:r>
      <w:r w:rsidRPr="00C14D1D">
        <w:rPr>
          <w:rFonts w:ascii="Times New Roman" w:eastAsia="Times New Roman" w:hAnsi="Times New Roman"/>
          <w:sz w:val="23"/>
        </w:rPr>
        <w:t xml:space="preserve"> evolution in photosynthesis.</w:t>
      </w:r>
    </w:p>
    <w:p w:rsidR="00843425" w:rsidRPr="00C14D1D" w:rsidRDefault="00843425" w:rsidP="00843425">
      <w:pPr>
        <w:tabs>
          <w:tab w:val="left" w:pos="284"/>
        </w:tabs>
        <w:spacing w:after="0" w:line="16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1"/>
        </w:numPr>
        <w:tabs>
          <w:tab w:val="left" w:pos="284"/>
        </w:tabs>
        <w:spacing w:after="0" w:line="0" w:lineRule="atLeast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Comparison of the rate of respiration in any two parts of a plant.</w:t>
      </w:r>
    </w:p>
    <w:p w:rsidR="00843425" w:rsidRPr="00C14D1D" w:rsidRDefault="00843425" w:rsidP="00843425">
      <w:pPr>
        <w:tabs>
          <w:tab w:val="left" w:pos="284"/>
        </w:tabs>
        <w:spacing w:after="0" w:line="33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1"/>
        </w:numPr>
        <w:tabs>
          <w:tab w:val="left" w:pos="284"/>
        </w:tabs>
        <w:spacing w:after="0" w:line="0" w:lineRule="atLeast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Separation of amino acids by paper chromatography.</w:t>
      </w:r>
    </w:p>
    <w:p w:rsidR="00843425" w:rsidRPr="00C14D1D" w:rsidRDefault="00843425" w:rsidP="00843425">
      <w:pPr>
        <w:spacing w:after="0" w:line="338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  <w:b/>
          <w:sz w:val="23"/>
          <w:u w:val="single"/>
        </w:rPr>
      </w:pPr>
      <w:r w:rsidRPr="00C14D1D">
        <w:rPr>
          <w:rFonts w:ascii="Times New Roman" w:eastAsia="Times New Roman" w:hAnsi="Times New Roman"/>
          <w:b/>
          <w:sz w:val="23"/>
          <w:u w:val="single"/>
        </w:rPr>
        <w:t>Demonstration experiments (any four)</w:t>
      </w:r>
    </w:p>
    <w:p w:rsidR="00843425" w:rsidRPr="00C14D1D" w:rsidRDefault="00843425" w:rsidP="00843425">
      <w:pPr>
        <w:spacing w:after="0" w:line="328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numPr>
          <w:ilvl w:val="0"/>
          <w:numId w:val="2"/>
        </w:numPr>
        <w:tabs>
          <w:tab w:val="left" w:pos="0"/>
        </w:tabs>
        <w:spacing w:after="0" w:line="0" w:lineRule="atLeast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Bolting.</w:t>
      </w:r>
    </w:p>
    <w:p w:rsidR="00843425" w:rsidRPr="00C14D1D" w:rsidRDefault="00843425" w:rsidP="00843425">
      <w:pPr>
        <w:tabs>
          <w:tab w:val="left" w:pos="0"/>
        </w:tabs>
        <w:spacing w:after="0" w:line="30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2"/>
        </w:numPr>
        <w:tabs>
          <w:tab w:val="left" w:pos="0"/>
        </w:tabs>
        <w:spacing w:after="0" w:line="0" w:lineRule="atLeast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 xml:space="preserve">Effect of </w:t>
      </w:r>
      <w:proofErr w:type="spellStart"/>
      <w:r w:rsidRPr="00C14D1D">
        <w:rPr>
          <w:rFonts w:ascii="Times New Roman" w:eastAsia="Times New Roman" w:hAnsi="Times New Roman"/>
          <w:sz w:val="23"/>
        </w:rPr>
        <w:t>auxins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 on rooting.</w:t>
      </w:r>
    </w:p>
    <w:p w:rsidR="00843425" w:rsidRPr="00C14D1D" w:rsidRDefault="00843425" w:rsidP="00843425">
      <w:pPr>
        <w:tabs>
          <w:tab w:val="left" w:pos="0"/>
        </w:tabs>
        <w:spacing w:after="0" w:line="35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2"/>
        </w:numPr>
        <w:tabs>
          <w:tab w:val="left" w:pos="0"/>
        </w:tabs>
        <w:spacing w:after="0" w:line="0" w:lineRule="atLeast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Suction due to transpiration.</w:t>
      </w:r>
    </w:p>
    <w:p w:rsidR="00843425" w:rsidRPr="00C14D1D" w:rsidRDefault="00843425" w:rsidP="00843425">
      <w:pPr>
        <w:tabs>
          <w:tab w:val="left" w:pos="0"/>
        </w:tabs>
        <w:spacing w:after="0" w:line="33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2"/>
        </w:numPr>
        <w:tabs>
          <w:tab w:val="left" w:pos="0"/>
        </w:tabs>
        <w:spacing w:after="0" w:line="0" w:lineRule="atLeast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R.Q.</w:t>
      </w:r>
    </w:p>
    <w:p w:rsidR="00843425" w:rsidRPr="00C14D1D" w:rsidRDefault="00843425" w:rsidP="00843425">
      <w:pPr>
        <w:tabs>
          <w:tab w:val="left" w:pos="0"/>
        </w:tabs>
        <w:spacing w:after="0" w:line="33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2"/>
        </w:numPr>
        <w:tabs>
          <w:tab w:val="left" w:pos="0"/>
        </w:tabs>
        <w:spacing w:after="0" w:line="0" w:lineRule="atLeast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>Respiration in roots.</w:t>
      </w:r>
    </w:p>
    <w:p w:rsidR="00843425" w:rsidRPr="00C14D1D" w:rsidRDefault="00843425" w:rsidP="00843425">
      <w:pPr>
        <w:spacing w:after="0" w:line="200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282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0" w:lineRule="atLeast"/>
        <w:rPr>
          <w:rFonts w:ascii="Times New Roman" w:eastAsia="Times New Roman" w:hAnsi="Times New Roman"/>
          <w:b/>
          <w:sz w:val="23"/>
        </w:rPr>
      </w:pPr>
      <w:r w:rsidRPr="00C14D1D">
        <w:rPr>
          <w:rFonts w:ascii="Times New Roman" w:eastAsia="Times New Roman" w:hAnsi="Times New Roman"/>
          <w:b/>
          <w:sz w:val="23"/>
        </w:rPr>
        <w:t>Suggested Readings</w:t>
      </w:r>
    </w:p>
    <w:p w:rsidR="00843425" w:rsidRPr="00C14D1D" w:rsidRDefault="00843425" w:rsidP="00843425">
      <w:pPr>
        <w:spacing w:after="0" w:line="326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spacing w:after="0" w:line="336" w:lineRule="exact"/>
        <w:rPr>
          <w:rFonts w:ascii="Times New Roman" w:eastAsia="Times New Roman" w:hAnsi="Times New Roman"/>
        </w:rPr>
      </w:pPr>
    </w:p>
    <w:p w:rsidR="00843425" w:rsidRPr="00C14D1D" w:rsidRDefault="00843425" w:rsidP="00843425">
      <w:pPr>
        <w:numPr>
          <w:ilvl w:val="0"/>
          <w:numId w:val="3"/>
        </w:numPr>
        <w:tabs>
          <w:tab w:val="left" w:pos="142"/>
        </w:tabs>
        <w:spacing w:after="0" w:line="187" w:lineRule="auto"/>
        <w:rPr>
          <w:rFonts w:ascii="Times New Roman" w:eastAsia="Times New Roman" w:hAnsi="Times New Roman"/>
          <w:sz w:val="23"/>
        </w:rPr>
      </w:pPr>
      <w:r w:rsidRPr="00C14D1D">
        <w:rPr>
          <w:rFonts w:ascii="Times New Roman" w:eastAsia="Times New Roman" w:hAnsi="Times New Roman"/>
          <w:sz w:val="23"/>
        </w:rPr>
        <w:t xml:space="preserve">Hopkins, W.G., </w:t>
      </w:r>
      <w:proofErr w:type="spellStart"/>
      <w:r w:rsidRPr="00C14D1D">
        <w:rPr>
          <w:rFonts w:ascii="Times New Roman" w:eastAsia="Times New Roman" w:hAnsi="Times New Roman"/>
          <w:sz w:val="23"/>
        </w:rPr>
        <w:t>Huner</w:t>
      </w:r>
      <w:proofErr w:type="spellEnd"/>
      <w:r w:rsidRPr="00C14D1D">
        <w:rPr>
          <w:rFonts w:ascii="Times New Roman" w:eastAsia="Times New Roman" w:hAnsi="Times New Roman"/>
          <w:sz w:val="23"/>
        </w:rPr>
        <w:t>, N.P., (2009). Introduction to Plant Physiology. John Wiley &amp; Sons, U.S.A. 4</w:t>
      </w:r>
      <w:r w:rsidRPr="00C14D1D">
        <w:rPr>
          <w:rFonts w:ascii="Times New Roman" w:eastAsia="Times New Roman" w:hAnsi="Times New Roman"/>
          <w:sz w:val="48"/>
          <w:vertAlign w:val="superscript"/>
        </w:rPr>
        <w:t>th</w:t>
      </w:r>
      <w:r w:rsidRPr="00C14D1D">
        <w:rPr>
          <w:rFonts w:ascii="Times New Roman" w:eastAsia="Times New Roman" w:hAnsi="Times New Roman"/>
          <w:sz w:val="23"/>
        </w:rPr>
        <w:t xml:space="preserve"> Edition.</w:t>
      </w:r>
    </w:p>
    <w:p w:rsidR="00843425" w:rsidRPr="00C14D1D" w:rsidRDefault="00843425" w:rsidP="00843425">
      <w:pPr>
        <w:tabs>
          <w:tab w:val="left" w:pos="142"/>
        </w:tabs>
        <w:spacing w:after="0" w:line="3" w:lineRule="exact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numPr>
          <w:ilvl w:val="0"/>
          <w:numId w:val="3"/>
        </w:numPr>
        <w:tabs>
          <w:tab w:val="left" w:pos="142"/>
        </w:tabs>
        <w:spacing w:after="0" w:line="0" w:lineRule="atLeast"/>
        <w:rPr>
          <w:rFonts w:ascii="Times New Roman" w:eastAsia="Times New Roman" w:hAnsi="Times New Roman"/>
          <w:b/>
          <w:sz w:val="23"/>
        </w:rPr>
      </w:pPr>
      <w:proofErr w:type="spellStart"/>
      <w:r w:rsidRPr="00C14D1D">
        <w:rPr>
          <w:rFonts w:ascii="Times New Roman" w:eastAsia="Times New Roman" w:hAnsi="Times New Roman"/>
          <w:sz w:val="23"/>
        </w:rPr>
        <w:t>Bajracharya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, D., (1999). Experiments in Plant Physiology- A Laboratory Manual. </w:t>
      </w:r>
      <w:proofErr w:type="spellStart"/>
      <w:r w:rsidRPr="00C14D1D">
        <w:rPr>
          <w:rFonts w:ascii="Times New Roman" w:eastAsia="Times New Roman" w:hAnsi="Times New Roman"/>
          <w:sz w:val="23"/>
        </w:rPr>
        <w:t>Narosa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 Publishing House, New Delhi. </w:t>
      </w:r>
    </w:p>
    <w:p w:rsidR="00843425" w:rsidRPr="00C14D1D" w:rsidRDefault="00843425" w:rsidP="00843425">
      <w:pPr>
        <w:numPr>
          <w:ilvl w:val="0"/>
          <w:numId w:val="3"/>
        </w:numPr>
        <w:tabs>
          <w:tab w:val="left" w:pos="142"/>
        </w:tabs>
        <w:spacing w:after="0" w:line="0" w:lineRule="atLeast"/>
        <w:rPr>
          <w:rFonts w:ascii="Times New Roman" w:eastAsia="Times New Roman" w:hAnsi="Times New Roman"/>
          <w:b/>
          <w:sz w:val="23"/>
        </w:rPr>
      </w:pPr>
      <w:proofErr w:type="spellStart"/>
      <w:r w:rsidRPr="00C14D1D">
        <w:rPr>
          <w:rFonts w:ascii="Times New Roman" w:eastAsia="Times New Roman" w:hAnsi="Times New Roman"/>
          <w:sz w:val="23"/>
        </w:rPr>
        <w:t>Taiz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, L., </w:t>
      </w:r>
      <w:proofErr w:type="spellStart"/>
      <w:r w:rsidRPr="00C14D1D">
        <w:rPr>
          <w:rFonts w:ascii="Times New Roman" w:eastAsia="Times New Roman" w:hAnsi="Times New Roman"/>
          <w:sz w:val="23"/>
        </w:rPr>
        <w:t>Zeiger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, E., </w:t>
      </w:r>
      <w:proofErr w:type="spellStart"/>
      <w:r w:rsidRPr="00C14D1D">
        <w:rPr>
          <w:rFonts w:ascii="Times New Roman" w:eastAsia="Times New Roman" w:hAnsi="Times New Roman"/>
          <w:sz w:val="23"/>
        </w:rPr>
        <w:t>M</w:t>
      </w:r>
      <w:r w:rsidRPr="00C14D1D">
        <w:rPr>
          <w:rFonts w:ascii="Times New Roman" w:eastAsia="Times New Roman" w:hAnsi="Times New Roman"/>
          <w:sz w:val="15"/>
        </w:rPr>
        <w:t>Ø</w:t>
      </w:r>
      <w:r w:rsidRPr="00C14D1D">
        <w:rPr>
          <w:rFonts w:ascii="Times New Roman" w:eastAsia="Times New Roman" w:hAnsi="Times New Roman"/>
          <w:sz w:val="23"/>
        </w:rPr>
        <w:t>ller</w:t>
      </w:r>
      <w:proofErr w:type="spellEnd"/>
      <w:r w:rsidRPr="00C14D1D">
        <w:rPr>
          <w:rFonts w:ascii="Times New Roman" w:eastAsia="Times New Roman" w:hAnsi="Times New Roman"/>
          <w:sz w:val="23"/>
        </w:rPr>
        <w:t xml:space="preserve">, I.M. and Murphy, </w:t>
      </w:r>
      <w:proofErr w:type="gramStart"/>
      <w:r w:rsidRPr="00C14D1D">
        <w:rPr>
          <w:rFonts w:ascii="Times New Roman" w:eastAsia="Times New Roman" w:hAnsi="Times New Roman"/>
          <w:sz w:val="23"/>
        </w:rPr>
        <w:t>A</w:t>
      </w:r>
      <w:proofErr w:type="gramEnd"/>
      <w:r w:rsidRPr="00C14D1D">
        <w:rPr>
          <w:rFonts w:ascii="Times New Roman" w:eastAsia="Times New Roman" w:hAnsi="Times New Roman"/>
          <w:sz w:val="23"/>
        </w:rPr>
        <w:t xml:space="preserve"> (2015). Plant Physiology and</w:t>
      </w:r>
    </w:p>
    <w:p w:rsidR="00843425" w:rsidRPr="00C14D1D" w:rsidRDefault="00843425" w:rsidP="00843425">
      <w:pPr>
        <w:tabs>
          <w:tab w:val="left" w:pos="1740"/>
        </w:tabs>
        <w:spacing w:after="0" w:line="236" w:lineRule="auto"/>
        <w:ind w:left="1740"/>
        <w:rPr>
          <w:rFonts w:ascii="Times New Roman" w:eastAsia="Times New Roman" w:hAnsi="Times New Roman"/>
          <w:sz w:val="23"/>
        </w:rPr>
      </w:pPr>
    </w:p>
    <w:p w:rsidR="00843425" w:rsidRPr="00C14D1D" w:rsidRDefault="00843425" w:rsidP="00843425">
      <w:pPr>
        <w:spacing w:after="0" w:line="200" w:lineRule="exact"/>
        <w:rPr>
          <w:rFonts w:ascii="Times New Roman" w:eastAsia="Times New Roman" w:hAnsi="Times New Roman"/>
        </w:rPr>
      </w:pPr>
    </w:p>
    <w:p w:rsidR="00F434CA" w:rsidRDefault="00F434CA" w:rsidP="00843425">
      <w:pPr>
        <w:spacing w:after="0"/>
      </w:pPr>
    </w:p>
    <w:sectPr w:rsidR="00F434CA" w:rsidSect="00346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9"/>
    <w:multiLevelType w:val="hybridMultilevel"/>
    <w:tmpl w:val="14330624"/>
    <w:lvl w:ilvl="0" w:tplc="5C7C612A">
      <w:start w:val="1"/>
      <w:numFmt w:val="decimal"/>
      <w:lvlText w:val="%1."/>
      <w:lvlJc w:val="left"/>
    </w:lvl>
    <w:lvl w:ilvl="1" w:tplc="2028F22A">
      <w:start w:val="1"/>
      <w:numFmt w:val="bullet"/>
      <w:lvlText w:val=""/>
      <w:lvlJc w:val="left"/>
    </w:lvl>
    <w:lvl w:ilvl="2" w:tplc="D9C269AE">
      <w:start w:val="1"/>
      <w:numFmt w:val="bullet"/>
      <w:lvlText w:val=""/>
      <w:lvlJc w:val="left"/>
    </w:lvl>
    <w:lvl w:ilvl="3" w:tplc="C3901668">
      <w:start w:val="1"/>
      <w:numFmt w:val="bullet"/>
      <w:lvlText w:val=""/>
      <w:lvlJc w:val="left"/>
    </w:lvl>
    <w:lvl w:ilvl="4" w:tplc="D6EE0B12">
      <w:start w:val="1"/>
      <w:numFmt w:val="bullet"/>
      <w:lvlText w:val=""/>
      <w:lvlJc w:val="left"/>
    </w:lvl>
    <w:lvl w:ilvl="5" w:tplc="21ECBD34">
      <w:start w:val="1"/>
      <w:numFmt w:val="bullet"/>
      <w:lvlText w:val=""/>
      <w:lvlJc w:val="left"/>
    </w:lvl>
    <w:lvl w:ilvl="6" w:tplc="0542252E">
      <w:start w:val="1"/>
      <w:numFmt w:val="bullet"/>
      <w:lvlText w:val=""/>
      <w:lvlJc w:val="left"/>
    </w:lvl>
    <w:lvl w:ilvl="7" w:tplc="B0845C24">
      <w:start w:val="1"/>
      <w:numFmt w:val="bullet"/>
      <w:lvlText w:val=""/>
      <w:lvlJc w:val="left"/>
    </w:lvl>
    <w:lvl w:ilvl="8" w:tplc="2D8E235E">
      <w:start w:val="1"/>
      <w:numFmt w:val="bullet"/>
      <w:lvlText w:val=""/>
      <w:lvlJc w:val="left"/>
    </w:lvl>
  </w:abstractNum>
  <w:abstractNum w:abstractNumId="1">
    <w:nsid w:val="0000004A"/>
    <w:multiLevelType w:val="hybridMultilevel"/>
    <w:tmpl w:val="7FFFCA10"/>
    <w:lvl w:ilvl="0" w:tplc="70A85BBC">
      <w:start w:val="1"/>
      <w:numFmt w:val="decimal"/>
      <w:lvlText w:val="%1."/>
      <w:lvlJc w:val="left"/>
    </w:lvl>
    <w:lvl w:ilvl="1" w:tplc="BE8A6CE0">
      <w:start w:val="1"/>
      <w:numFmt w:val="bullet"/>
      <w:lvlText w:val=""/>
      <w:lvlJc w:val="left"/>
    </w:lvl>
    <w:lvl w:ilvl="2" w:tplc="68D6355C">
      <w:start w:val="1"/>
      <w:numFmt w:val="bullet"/>
      <w:lvlText w:val=""/>
      <w:lvlJc w:val="left"/>
    </w:lvl>
    <w:lvl w:ilvl="3" w:tplc="6D109EE2">
      <w:start w:val="1"/>
      <w:numFmt w:val="bullet"/>
      <w:lvlText w:val=""/>
      <w:lvlJc w:val="left"/>
    </w:lvl>
    <w:lvl w:ilvl="4" w:tplc="C3703AAA">
      <w:start w:val="1"/>
      <w:numFmt w:val="bullet"/>
      <w:lvlText w:val=""/>
      <w:lvlJc w:val="left"/>
    </w:lvl>
    <w:lvl w:ilvl="5" w:tplc="D4266A78">
      <w:start w:val="1"/>
      <w:numFmt w:val="bullet"/>
      <w:lvlText w:val=""/>
      <w:lvlJc w:val="left"/>
    </w:lvl>
    <w:lvl w:ilvl="6" w:tplc="1A2A14A0">
      <w:start w:val="1"/>
      <w:numFmt w:val="bullet"/>
      <w:lvlText w:val=""/>
      <w:lvlJc w:val="left"/>
    </w:lvl>
    <w:lvl w:ilvl="7" w:tplc="A118B0BA">
      <w:start w:val="1"/>
      <w:numFmt w:val="bullet"/>
      <w:lvlText w:val=""/>
      <w:lvlJc w:val="left"/>
    </w:lvl>
    <w:lvl w:ilvl="8" w:tplc="7EA27798">
      <w:start w:val="1"/>
      <w:numFmt w:val="bullet"/>
      <w:lvlText w:val=""/>
      <w:lvlJc w:val="left"/>
    </w:lvl>
  </w:abstractNum>
  <w:abstractNum w:abstractNumId="2">
    <w:nsid w:val="0000004C"/>
    <w:multiLevelType w:val="hybridMultilevel"/>
    <w:tmpl w:val="51B2A41E"/>
    <w:lvl w:ilvl="0" w:tplc="6F2EB194">
      <w:start w:val="1"/>
      <w:numFmt w:val="decimal"/>
      <w:lvlText w:val="%1."/>
      <w:lvlJc w:val="left"/>
    </w:lvl>
    <w:lvl w:ilvl="1" w:tplc="EB244850">
      <w:start w:val="1"/>
      <w:numFmt w:val="bullet"/>
      <w:lvlText w:val=""/>
      <w:lvlJc w:val="left"/>
    </w:lvl>
    <w:lvl w:ilvl="2" w:tplc="BD7018CE">
      <w:start w:val="1"/>
      <w:numFmt w:val="bullet"/>
      <w:lvlText w:val=""/>
      <w:lvlJc w:val="left"/>
    </w:lvl>
    <w:lvl w:ilvl="3" w:tplc="1B9A3D1A">
      <w:start w:val="1"/>
      <w:numFmt w:val="bullet"/>
      <w:lvlText w:val=""/>
      <w:lvlJc w:val="left"/>
    </w:lvl>
    <w:lvl w:ilvl="4" w:tplc="7E74CEC2">
      <w:start w:val="1"/>
      <w:numFmt w:val="bullet"/>
      <w:lvlText w:val=""/>
      <w:lvlJc w:val="left"/>
    </w:lvl>
    <w:lvl w:ilvl="5" w:tplc="A52ACC8C">
      <w:start w:val="1"/>
      <w:numFmt w:val="bullet"/>
      <w:lvlText w:val=""/>
      <w:lvlJc w:val="left"/>
    </w:lvl>
    <w:lvl w:ilvl="6" w:tplc="B57E4BAC">
      <w:start w:val="1"/>
      <w:numFmt w:val="bullet"/>
      <w:lvlText w:val=""/>
      <w:lvlJc w:val="left"/>
    </w:lvl>
    <w:lvl w:ilvl="7" w:tplc="5F1C315A">
      <w:start w:val="1"/>
      <w:numFmt w:val="bullet"/>
      <w:lvlText w:val=""/>
      <w:lvlJc w:val="left"/>
    </w:lvl>
    <w:lvl w:ilvl="8" w:tplc="C792D102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43425"/>
    <w:rsid w:val="00001C8D"/>
    <w:rsid w:val="003465EB"/>
    <w:rsid w:val="007F432A"/>
    <w:rsid w:val="00843425"/>
    <w:rsid w:val="00D34940"/>
    <w:rsid w:val="00F434CA"/>
    <w:rsid w:val="00F6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2021-05-21T05:43:00Z</dcterms:created>
  <dcterms:modified xsi:type="dcterms:W3CDTF">2021-05-21T07:11:00Z</dcterms:modified>
</cp:coreProperties>
</file>